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2C18" w:rsidRDefault="008A2C18" w:rsidP="004B445F">
      <w:pPr>
        <w:widowControl w:val="0"/>
        <w:autoSpaceDE w:val="0"/>
        <w:autoSpaceDN w:val="0"/>
        <w:adjustRightInd w:val="0"/>
        <w:jc w:val="center"/>
        <w:rPr>
          <w:rFonts w:ascii="Tahoma" w:hAnsi="Tahoma" w:cs="Tahoma"/>
          <w:color w:val="000000"/>
          <w:sz w:val="28"/>
          <w:szCs w:val="28"/>
        </w:rPr>
      </w:pPr>
      <w:bookmarkStart w:id="0" w:name="_Toc154312444"/>
      <w:r>
        <w:rPr>
          <w:rFonts w:ascii="Tahoma" w:hAnsi="Tahoma" w:cs="Tahoma"/>
          <w:color w:val="000000"/>
          <w:sz w:val="28"/>
          <w:szCs w:val="28"/>
        </w:rPr>
        <w:t>ОБЩЕСТВО С ОГРАНИЧЕННОЙ ОТВЕТСТВЕННОСТЬЮ</w:t>
      </w:r>
    </w:p>
    <w:p w:rsidR="008A2C18" w:rsidRDefault="008A2C18" w:rsidP="004B445F">
      <w:pPr>
        <w:widowControl w:val="0"/>
        <w:autoSpaceDE w:val="0"/>
        <w:autoSpaceDN w:val="0"/>
        <w:adjustRightInd w:val="0"/>
        <w:jc w:val="center"/>
        <w:rPr>
          <w:rFonts w:ascii="Tahoma" w:hAnsi="Tahoma" w:cs="Tahoma"/>
          <w:b/>
          <w:bCs/>
          <w:color w:val="000000"/>
          <w:sz w:val="44"/>
          <w:szCs w:val="44"/>
        </w:rPr>
      </w:pPr>
      <w:r>
        <w:rPr>
          <w:rFonts w:ascii="Tahoma" w:hAnsi="Tahoma" w:cs="Tahoma"/>
          <w:b/>
          <w:bCs/>
          <w:color w:val="000000"/>
          <w:sz w:val="44"/>
          <w:szCs w:val="44"/>
        </w:rPr>
        <w:t>«ПРАЙМ»</w:t>
      </w:r>
    </w:p>
    <w:p w:rsidR="008A2C18" w:rsidRDefault="008A2C18" w:rsidP="004B445F">
      <w:pPr>
        <w:widowControl w:val="0"/>
        <w:autoSpaceDE w:val="0"/>
        <w:autoSpaceDN w:val="0"/>
        <w:adjustRightInd w:val="0"/>
        <w:rPr>
          <w:rFonts w:ascii="Tahoma" w:hAnsi="Tahoma" w:cs="Tahoma"/>
          <w:b/>
          <w:bCs/>
          <w:color w:val="333399"/>
          <w:sz w:val="44"/>
          <w:szCs w:val="44"/>
        </w:rPr>
      </w:pPr>
      <w:r>
        <w:rPr>
          <w:rFonts w:ascii="Tahoma" w:hAnsi="Tahoma" w:cs="Tahoma"/>
          <w:b/>
          <w:bCs/>
          <w:color w:val="000000"/>
          <w:sz w:val="44"/>
          <w:szCs w:val="44"/>
        </w:rPr>
        <w:t>________________________________</w:t>
      </w:r>
    </w:p>
    <w:p w:rsidR="008A2C18" w:rsidRDefault="008A2C18" w:rsidP="004B445F">
      <w:pPr>
        <w:widowControl w:val="0"/>
        <w:autoSpaceDE w:val="0"/>
        <w:autoSpaceDN w:val="0"/>
        <w:adjustRightInd w:val="0"/>
        <w:jc w:val="center"/>
      </w:pPr>
      <w:r>
        <w:rPr>
          <w:i/>
          <w:iCs/>
        </w:rPr>
        <w:t xml:space="preserve">413100, Саратовская область, г. Энгельс, ул. Л.Кассиля,д.45, </w:t>
      </w:r>
      <w:r>
        <w:rPr>
          <w:i/>
          <w:iCs/>
        </w:rPr>
        <w:br/>
        <w:t>тел.: (88453)752378; 89873828796</w:t>
      </w:r>
      <w:r>
        <w:t>, ИНН 6449049066</w:t>
      </w:r>
    </w:p>
    <w:p w:rsidR="008A2C18" w:rsidRDefault="008A2C18" w:rsidP="004B445F">
      <w:pPr>
        <w:suppressAutoHyphens/>
        <w:ind w:left="-240"/>
        <w:jc w:val="center"/>
        <w:rPr>
          <w:b/>
          <w:bCs/>
          <w:noProof/>
        </w:rPr>
      </w:pPr>
    </w:p>
    <w:tbl>
      <w:tblPr>
        <w:tblW w:w="0" w:type="auto"/>
        <w:jc w:val="right"/>
        <w:tblLook w:val="0000"/>
      </w:tblPr>
      <w:tblGrid>
        <w:gridCol w:w="1536"/>
        <w:gridCol w:w="4491"/>
      </w:tblGrid>
      <w:tr w:rsidR="008A2C18" w:rsidRPr="003B6B56">
        <w:trPr>
          <w:trHeight w:val="634"/>
          <w:jc w:val="right"/>
        </w:trPr>
        <w:tc>
          <w:tcPr>
            <w:tcW w:w="1536" w:type="dxa"/>
          </w:tcPr>
          <w:p w:rsidR="008A2C18" w:rsidRPr="003B6B56" w:rsidRDefault="008A2C18" w:rsidP="006441D8">
            <w:pPr>
              <w:ind w:left="180"/>
              <w:jc w:val="right"/>
              <w:rPr>
                <w:b/>
                <w:bCs/>
              </w:rPr>
            </w:pPr>
            <w:r w:rsidRPr="003B6B56">
              <w:t xml:space="preserve">Заказчик: </w:t>
            </w:r>
          </w:p>
        </w:tc>
        <w:tc>
          <w:tcPr>
            <w:tcW w:w="4491" w:type="dxa"/>
          </w:tcPr>
          <w:p w:rsidR="008A2C18" w:rsidRPr="003B6B56" w:rsidRDefault="008A2C18" w:rsidP="006441D8">
            <w:pPr>
              <w:ind w:left="180"/>
              <w:jc w:val="right"/>
            </w:pPr>
            <w:r w:rsidRPr="003B6B56">
              <w:t xml:space="preserve">Администрация города Каменки Каменского района </w:t>
            </w:r>
          </w:p>
          <w:p w:rsidR="008A2C18" w:rsidRPr="003B6B56" w:rsidRDefault="008A2C18" w:rsidP="006441D8">
            <w:pPr>
              <w:ind w:left="180"/>
              <w:jc w:val="right"/>
              <w:rPr>
                <w:b/>
                <w:bCs/>
              </w:rPr>
            </w:pPr>
            <w:r w:rsidRPr="003B6B56">
              <w:t>Пензенской области</w:t>
            </w:r>
          </w:p>
        </w:tc>
      </w:tr>
    </w:tbl>
    <w:p w:rsidR="008A2C18" w:rsidRPr="003B6B56" w:rsidRDefault="008A2C18" w:rsidP="004B445F">
      <w:pPr>
        <w:suppressAutoHyphens/>
        <w:ind w:left="-240"/>
        <w:jc w:val="center"/>
        <w:rPr>
          <w:b/>
          <w:bCs/>
          <w:noProof/>
        </w:rPr>
      </w:pPr>
    </w:p>
    <w:p w:rsidR="008A2C18" w:rsidRPr="003B6B56" w:rsidRDefault="008A2C18" w:rsidP="004B445F">
      <w:pPr>
        <w:suppressAutoHyphens/>
        <w:ind w:left="-240"/>
        <w:jc w:val="center"/>
        <w:rPr>
          <w:b/>
          <w:bCs/>
          <w:noProof/>
        </w:rPr>
      </w:pPr>
    </w:p>
    <w:p w:rsidR="008A2C18" w:rsidRPr="003B6B56" w:rsidRDefault="008A2C18" w:rsidP="004B445F">
      <w:pPr>
        <w:suppressAutoHyphens/>
        <w:ind w:left="-240"/>
        <w:jc w:val="center"/>
        <w:rPr>
          <w:noProof/>
        </w:rPr>
      </w:pPr>
      <w:r>
        <w:rPr>
          <w:noProof/>
        </w:rPr>
        <w:t xml:space="preserve">  </w:t>
      </w:r>
    </w:p>
    <w:p w:rsidR="008A2C18" w:rsidRPr="003B6B56" w:rsidRDefault="008A2C18" w:rsidP="004B445F">
      <w:pPr>
        <w:suppressAutoHyphens/>
        <w:ind w:left="-240"/>
        <w:jc w:val="center"/>
        <w:rPr>
          <w:noProof/>
        </w:rPr>
      </w:pPr>
      <w:r w:rsidRPr="003B6B56">
        <w:rPr>
          <w:noProof/>
        </w:rPr>
        <w:t xml:space="preserve">                      </w:t>
      </w:r>
      <w:r>
        <w:rPr>
          <w:noProof/>
        </w:rPr>
        <w:t xml:space="preserve">                   </w:t>
      </w:r>
      <w:r w:rsidRPr="003B6B56">
        <w:rPr>
          <w:noProof/>
        </w:rPr>
        <w:t xml:space="preserve">Исполнитель: </w:t>
      </w:r>
      <w:r>
        <w:rPr>
          <w:noProof/>
        </w:rPr>
        <w:t xml:space="preserve">            </w:t>
      </w:r>
      <w:r w:rsidRPr="003B6B56">
        <w:rPr>
          <w:noProof/>
        </w:rPr>
        <w:t>ООО «Прайм»</w:t>
      </w:r>
    </w:p>
    <w:p w:rsidR="008A2C18" w:rsidRDefault="008A2C18" w:rsidP="004B445F">
      <w:pPr>
        <w:suppressAutoHyphens/>
        <w:ind w:left="-240"/>
        <w:jc w:val="center"/>
        <w:rPr>
          <w:noProof/>
        </w:rPr>
      </w:pPr>
    </w:p>
    <w:p w:rsidR="008A2C18" w:rsidRDefault="008A2C18" w:rsidP="004B445F">
      <w:pPr>
        <w:suppressAutoHyphens/>
        <w:ind w:left="-240"/>
        <w:jc w:val="center"/>
        <w:rPr>
          <w:noProof/>
        </w:rPr>
      </w:pPr>
    </w:p>
    <w:p w:rsidR="008A2C18" w:rsidRDefault="008A2C18" w:rsidP="004B445F">
      <w:pPr>
        <w:suppressAutoHyphens/>
        <w:ind w:left="-240"/>
        <w:jc w:val="center"/>
        <w:rPr>
          <w:noProof/>
        </w:rPr>
      </w:pPr>
    </w:p>
    <w:p w:rsidR="008A2C18" w:rsidRDefault="008A2C18" w:rsidP="004B445F">
      <w:pPr>
        <w:suppressAutoHyphens/>
        <w:ind w:left="-240"/>
        <w:jc w:val="center"/>
        <w:rPr>
          <w:noProof/>
        </w:rPr>
      </w:pPr>
    </w:p>
    <w:p w:rsidR="008A2C18" w:rsidRDefault="008A2C18" w:rsidP="004B445F">
      <w:pPr>
        <w:suppressAutoHyphens/>
        <w:ind w:left="-240"/>
        <w:jc w:val="center"/>
        <w:rPr>
          <w:noProof/>
        </w:rPr>
      </w:pPr>
    </w:p>
    <w:p w:rsidR="008A2C18" w:rsidRDefault="008A2C18" w:rsidP="004B445F">
      <w:pPr>
        <w:suppressAutoHyphens/>
        <w:ind w:left="-240"/>
        <w:jc w:val="center"/>
        <w:rPr>
          <w:noProof/>
        </w:rPr>
      </w:pPr>
    </w:p>
    <w:p w:rsidR="008A2C18" w:rsidRPr="00663BCE" w:rsidRDefault="008A2C18" w:rsidP="004B445F">
      <w:pPr>
        <w:pStyle w:val="Heading7"/>
        <w:spacing w:before="0" w:after="0"/>
        <w:jc w:val="center"/>
        <w:rPr>
          <w:b/>
          <w:bCs/>
          <w:sz w:val="32"/>
          <w:szCs w:val="32"/>
        </w:rPr>
      </w:pPr>
      <w:r w:rsidRPr="00663BCE">
        <w:rPr>
          <w:b/>
          <w:bCs/>
          <w:sz w:val="32"/>
          <w:szCs w:val="32"/>
        </w:rPr>
        <w:t>ГЕНЕРАЛЬН</w:t>
      </w:r>
      <w:r>
        <w:rPr>
          <w:b/>
          <w:bCs/>
          <w:sz w:val="32"/>
          <w:szCs w:val="32"/>
        </w:rPr>
        <w:t>ЫЙ ПЛАН ГОРОДА КАМЕНКИ КАМЕНСКОГО РАЙОНА ПЕНЗЕНСКОЙ ОБЛАСТИ</w:t>
      </w:r>
      <w:r w:rsidRPr="00663BCE">
        <w:rPr>
          <w:b/>
          <w:bCs/>
          <w:sz w:val="32"/>
          <w:szCs w:val="32"/>
        </w:rPr>
        <w:t>»</w:t>
      </w:r>
    </w:p>
    <w:p w:rsidR="008A2C18" w:rsidRDefault="008A2C18" w:rsidP="00131D0C">
      <w:pPr>
        <w:spacing w:before="120" w:after="120"/>
        <w:ind w:firstLine="709"/>
        <w:jc w:val="center"/>
        <w:rPr>
          <w:b/>
          <w:bCs/>
          <w:sz w:val="32"/>
          <w:szCs w:val="32"/>
        </w:rPr>
      </w:pPr>
    </w:p>
    <w:p w:rsidR="008A2C18" w:rsidRPr="00663BCE" w:rsidRDefault="008A2C18" w:rsidP="00131D0C">
      <w:pPr>
        <w:spacing w:before="120" w:after="120"/>
        <w:ind w:firstLine="709"/>
        <w:jc w:val="center"/>
        <w:rPr>
          <w:b/>
          <w:bCs/>
          <w:sz w:val="32"/>
          <w:szCs w:val="32"/>
        </w:rPr>
      </w:pPr>
    </w:p>
    <w:p w:rsidR="008A2C18" w:rsidRDefault="008A2C18" w:rsidP="00131D0C">
      <w:pPr>
        <w:spacing w:before="120" w:after="120"/>
        <w:ind w:firstLine="709"/>
        <w:jc w:val="center"/>
        <w:rPr>
          <w:b/>
          <w:bCs/>
          <w:sz w:val="32"/>
          <w:szCs w:val="32"/>
        </w:rPr>
      </w:pPr>
      <w:r>
        <w:rPr>
          <w:b/>
          <w:bCs/>
          <w:sz w:val="32"/>
          <w:szCs w:val="32"/>
        </w:rPr>
        <w:t>ТОМ 1</w:t>
      </w:r>
    </w:p>
    <w:p w:rsidR="008A2C18" w:rsidRDefault="008A2C18" w:rsidP="00131D0C">
      <w:pPr>
        <w:spacing w:before="120" w:after="120"/>
        <w:jc w:val="center"/>
        <w:rPr>
          <w:b/>
          <w:bCs/>
          <w:caps/>
          <w:sz w:val="22"/>
          <w:szCs w:val="22"/>
        </w:rPr>
      </w:pPr>
      <w:r>
        <w:rPr>
          <w:b/>
          <w:bCs/>
          <w:sz w:val="32"/>
          <w:szCs w:val="32"/>
        </w:rPr>
        <w:t>ПОЛОЖЕНИЯ О ТЕРРИТОРИАЛЬНОМ ПЛАНИРОВАНИИ</w:t>
      </w:r>
    </w:p>
    <w:p w:rsidR="008A2C18" w:rsidRDefault="008A2C18" w:rsidP="00131D0C">
      <w:pPr>
        <w:spacing w:before="120" w:after="120"/>
        <w:jc w:val="center"/>
        <w:rPr>
          <w:b/>
          <w:bCs/>
          <w:caps/>
          <w:sz w:val="22"/>
          <w:szCs w:val="22"/>
        </w:rPr>
      </w:pPr>
    </w:p>
    <w:p w:rsidR="008A2C18" w:rsidRDefault="008A2C18" w:rsidP="00131D0C">
      <w:pPr>
        <w:spacing w:before="120" w:after="120"/>
        <w:jc w:val="center"/>
        <w:rPr>
          <w:b/>
          <w:bCs/>
          <w:caps/>
          <w:sz w:val="22"/>
          <w:szCs w:val="22"/>
        </w:rPr>
      </w:pPr>
    </w:p>
    <w:p w:rsidR="008A2C18" w:rsidRPr="008F2AC6" w:rsidRDefault="008A2C18" w:rsidP="00131D0C">
      <w:pPr>
        <w:spacing w:before="120" w:after="120"/>
        <w:jc w:val="center"/>
        <w:rPr>
          <w:b/>
          <w:bCs/>
          <w:caps/>
          <w:sz w:val="22"/>
          <w:szCs w:val="22"/>
        </w:rPr>
      </w:pPr>
    </w:p>
    <w:p w:rsidR="008A2C18" w:rsidRDefault="008A2C18" w:rsidP="00766BB6"/>
    <w:p w:rsidR="008A2C18" w:rsidRDefault="008A2C18" w:rsidP="00766BB6"/>
    <w:tbl>
      <w:tblPr>
        <w:tblW w:w="9765" w:type="dxa"/>
        <w:tblInd w:w="-106" w:type="dxa"/>
        <w:tblLook w:val="01E0"/>
      </w:tblPr>
      <w:tblGrid>
        <w:gridCol w:w="6150"/>
        <w:gridCol w:w="1276"/>
        <w:gridCol w:w="2339"/>
      </w:tblGrid>
      <w:tr w:rsidR="008A2C18">
        <w:trPr>
          <w:trHeight w:val="599"/>
        </w:trPr>
        <w:tc>
          <w:tcPr>
            <w:tcW w:w="6150" w:type="dxa"/>
          </w:tcPr>
          <w:p w:rsidR="008A2C18" w:rsidRPr="00630FF0" w:rsidRDefault="008A2C18" w:rsidP="006441D8">
            <w:pPr>
              <w:ind w:left="-357" w:firstLine="357"/>
              <w:rPr>
                <w:sz w:val="26"/>
                <w:szCs w:val="26"/>
              </w:rPr>
            </w:pPr>
            <w:r>
              <w:rPr>
                <w:sz w:val="26"/>
                <w:szCs w:val="26"/>
              </w:rPr>
              <w:t>Директор</w:t>
            </w:r>
          </w:p>
          <w:p w:rsidR="008A2C18" w:rsidRPr="00911872" w:rsidRDefault="008A2C18" w:rsidP="006441D8">
            <w:pPr>
              <w:ind w:left="-357" w:firstLine="357"/>
            </w:pPr>
            <w:r>
              <w:rPr>
                <w:sz w:val="26"/>
                <w:szCs w:val="26"/>
              </w:rPr>
              <w:t>ООО «Прайм»</w:t>
            </w:r>
            <w:r w:rsidRPr="00630FF0">
              <w:rPr>
                <w:sz w:val="26"/>
                <w:szCs w:val="26"/>
              </w:rPr>
              <w:t xml:space="preserve">                                  </w:t>
            </w:r>
          </w:p>
        </w:tc>
        <w:tc>
          <w:tcPr>
            <w:tcW w:w="1276" w:type="dxa"/>
          </w:tcPr>
          <w:p w:rsidR="008A2C18" w:rsidRPr="00911872" w:rsidRDefault="008A2C18" w:rsidP="006441D8">
            <w:pPr>
              <w:spacing w:before="240" w:after="120"/>
              <w:jc w:val="right"/>
            </w:pPr>
          </w:p>
        </w:tc>
        <w:tc>
          <w:tcPr>
            <w:tcW w:w="2339" w:type="dxa"/>
          </w:tcPr>
          <w:p w:rsidR="008A2C18" w:rsidRPr="00911872" w:rsidRDefault="008A2C18" w:rsidP="006441D8">
            <w:pPr>
              <w:spacing w:before="240" w:after="120"/>
            </w:pPr>
            <w:r>
              <w:rPr>
                <w:sz w:val="26"/>
                <w:szCs w:val="26"/>
              </w:rPr>
              <w:t>А.И. Жарый</w:t>
            </w:r>
          </w:p>
        </w:tc>
      </w:tr>
      <w:tr w:rsidR="008A2C18">
        <w:tc>
          <w:tcPr>
            <w:tcW w:w="6150" w:type="dxa"/>
          </w:tcPr>
          <w:p w:rsidR="008A2C18" w:rsidRPr="00630FF0" w:rsidRDefault="008A2C18" w:rsidP="006441D8">
            <w:pPr>
              <w:spacing w:before="240" w:after="120"/>
              <w:ind w:left="-360" w:firstLine="360"/>
              <w:rPr>
                <w:sz w:val="26"/>
                <w:szCs w:val="26"/>
              </w:rPr>
            </w:pPr>
            <w:r w:rsidRPr="00630FF0">
              <w:rPr>
                <w:sz w:val="26"/>
                <w:szCs w:val="26"/>
              </w:rPr>
              <w:t>Главный инженер проекта</w:t>
            </w:r>
          </w:p>
        </w:tc>
        <w:tc>
          <w:tcPr>
            <w:tcW w:w="1276" w:type="dxa"/>
          </w:tcPr>
          <w:p w:rsidR="008A2C18" w:rsidRPr="00630FF0" w:rsidRDefault="008A2C18" w:rsidP="006441D8">
            <w:pPr>
              <w:spacing w:before="240" w:after="120"/>
              <w:ind w:left="480" w:hanging="120"/>
              <w:jc w:val="right"/>
              <w:rPr>
                <w:sz w:val="26"/>
                <w:szCs w:val="26"/>
              </w:rPr>
            </w:pPr>
          </w:p>
        </w:tc>
        <w:tc>
          <w:tcPr>
            <w:tcW w:w="2339" w:type="dxa"/>
          </w:tcPr>
          <w:p w:rsidR="008A2C18" w:rsidRPr="00630FF0" w:rsidRDefault="008A2C18" w:rsidP="006441D8">
            <w:pPr>
              <w:spacing w:before="240" w:after="120"/>
              <w:rPr>
                <w:sz w:val="26"/>
                <w:szCs w:val="26"/>
              </w:rPr>
            </w:pPr>
            <w:r>
              <w:rPr>
                <w:sz w:val="26"/>
                <w:szCs w:val="26"/>
              </w:rPr>
              <w:t>К.А. Колбасина</w:t>
            </w:r>
          </w:p>
        </w:tc>
      </w:tr>
    </w:tbl>
    <w:p w:rsidR="008A2C18" w:rsidRDefault="008A2C18" w:rsidP="004B445F">
      <w:pPr>
        <w:suppressAutoHyphens/>
        <w:autoSpaceDE w:val="0"/>
        <w:ind w:firstLine="567"/>
        <w:rPr>
          <w:b/>
          <w:bCs/>
        </w:rPr>
      </w:pPr>
    </w:p>
    <w:p w:rsidR="008A2C18" w:rsidRDefault="008A2C18" w:rsidP="004B445F">
      <w:pPr>
        <w:suppressAutoHyphens/>
        <w:autoSpaceDE w:val="0"/>
        <w:ind w:firstLine="567"/>
        <w:rPr>
          <w:b/>
          <w:bCs/>
          <w:kern w:val="2"/>
        </w:rPr>
      </w:pPr>
    </w:p>
    <w:p w:rsidR="008A2C18" w:rsidRDefault="008A2C18" w:rsidP="004B445F">
      <w:pPr>
        <w:suppressAutoHyphens/>
        <w:autoSpaceDE w:val="0"/>
        <w:ind w:firstLine="567"/>
        <w:rPr>
          <w:b/>
          <w:bCs/>
          <w:kern w:val="2"/>
        </w:rPr>
      </w:pPr>
    </w:p>
    <w:p w:rsidR="008A2C18" w:rsidRDefault="008A2C18" w:rsidP="004B445F">
      <w:pPr>
        <w:suppressAutoHyphens/>
        <w:autoSpaceDE w:val="0"/>
        <w:ind w:firstLine="567"/>
        <w:rPr>
          <w:b/>
          <w:bCs/>
          <w:kern w:val="2"/>
        </w:rPr>
      </w:pPr>
    </w:p>
    <w:p w:rsidR="008A2C18" w:rsidRDefault="008A2C18" w:rsidP="004B445F">
      <w:pPr>
        <w:suppressAutoHyphens/>
        <w:jc w:val="center"/>
        <w:rPr>
          <w:b/>
          <w:bCs/>
        </w:rPr>
      </w:pPr>
    </w:p>
    <w:p w:rsidR="008A2C18" w:rsidRDefault="008A2C18" w:rsidP="004B445F">
      <w:pPr>
        <w:suppressAutoHyphens/>
        <w:jc w:val="center"/>
        <w:rPr>
          <w:b/>
          <w:bCs/>
        </w:rPr>
      </w:pPr>
    </w:p>
    <w:p w:rsidR="008A2C18" w:rsidRDefault="008A2C18" w:rsidP="004B445F">
      <w:pPr>
        <w:suppressAutoHyphens/>
        <w:jc w:val="center"/>
        <w:rPr>
          <w:b/>
          <w:bCs/>
        </w:rPr>
      </w:pPr>
    </w:p>
    <w:p w:rsidR="008A2C18" w:rsidRDefault="008A2C18" w:rsidP="004B445F">
      <w:pPr>
        <w:suppressAutoHyphens/>
        <w:ind w:left="-240"/>
        <w:jc w:val="center"/>
        <w:rPr>
          <w:noProof/>
        </w:rPr>
      </w:pPr>
      <w:r>
        <w:rPr>
          <w:noProof/>
        </w:rPr>
        <w:t>г. Пенза 2020</w:t>
      </w:r>
    </w:p>
    <w:p w:rsidR="008A2C18" w:rsidRDefault="008A2C18" w:rsidP="00766BB6"/>
    <w:p w:rsidR="008A2C18" w:rsidRDefault="008A2C18" w:rsidP="00766BB6"/>
    <w:p w:rsidR="008A2C18" w:rsidRDefault="008A2C18" w:rsidP="00766BB6">
      <w:pPr>
        <w:jc w:val="center"/>
      </w:pPr>
    </w:p>
    <w:p w:rsidR="008A2C18" w:rsidRPr="003001E1" w:rsidRDefault="008A2C18" w:rsidP="003001E1">
      <w:pPr>
        <w:jc w:val="center"/>
        <w:rPr>
          <w:b/>
          <w:bCs/>
        </w:rPr>
      </w:pPr>
      <w:r w:rsidRPr="00270852">
        <w:rPr>
          <w:b/>
          <w:bCs/>
        </w:rPr>
        <w:t>СОДЕРЖАНИЕ</w:t>
      </w:r>
    </w:p>
    <w:bookmarkStart w:id="1" w:name="_Toc154312445"/>
    <w:bookmarkStart w:id="2" w:name="_Toc157488453"/>
    <w:bookmarkEnd w:id="0"/>
    <w:p w:rsidR="008A2C18" w:rsidRDefault="008A2C18">
      <w:pPr>
        <w:pStyle w:val="TOC1"/>
        <w:tabs>
          <w:tab w:val="right" w:leader="dot" w:pos="9344"/>
        </w:tabs>
        <w:rPr>
          <w:rFonts w:ascii="Calibri" w:hAnsi="Calibri" w:cs="Calibri"/>
          <w:b w:val="0"/>
          <w:bCs w:val="0"/>
          <w:caps w:val="0"/>
          <w:noProof/>
          <w:sz w:val="22"/>
          <w:szCs w:val="22"/>
        </w:rPr>
      </w:pPr>
      <w:r>
        <w:rPr>
          <w:i/>
          <w:iCs/>
        </w:rPr>
        <w:fldChar w:fldCharType="begin"/>
      </w:r>
      <w:r>
        <w:rPr>
          <w:i/>
          <w:iCs/>
        </w:rPr>
        <w:instrText xml:space="preserve"> TOC \o "1-1" \h \z \t "Заголовок 2;2;Заголовок 3;3;Уровень 3;3;Уровень 1;1;Уровень 2;2" </w:instrText>
      </w:r>
      <w:r>
        <w:rPr>
          <w:i/>
          <w:iCs/>
        </w:rPr>
        <w:fldChar w:fldCharType="separate"/>
      </w:r>
      <w:hyperlink w:anchor="_Toc490496598" w:history="1">
        <w:r w:rsidRPr="004427F4">
          <w:rPr>
            <w:rStyle w:val="Hyperlink"/>
            <w:noProof/>
          </w:rPr>
          <w:t>СОСТАВ ПРОЕКТНЫХ МАТЕРИАЛОВ</w:t>
        </w:r>
      </w:hyperlink>
    </w:p>
    <w:p w:rsidR="008A2C18" w:rsidRDefault="008A2C18">
      <w:pPr>
        <w:pStyle w:val="TOC1"/>
        <w:tabs>
          <w:tab w:val="right" w:leader="dot" w:pos="9344"/>
        </w:tabs>
        <w:rPr>
          <w:rFonts w:ascii="Calibri" w:hAnsi="Calibri" w:cs="Calibri"/>
          <w:b w:val="0"/>
          <w:bCs w:val="0"/>
          <w:caps w:val="0"/>
          <w:noProof/>
          <w:sz w:val="22"/>
          <w:szCs w:val="22"/>
        </w:rPr>
      </w:pPr>
      <w:hyperlink w:anchor="_Toc490496599" w:history="1">
        <w:r w:rsidRPr="004427F4">
          <w:rPr>
            <w:rStyle w:val="Hyperlink"/>
            <w:noProof/>
          </w:rPr>
          <w:t>Авторский коллектив</w:t>
        </w:r>
      </w:hyperlink>
    </w:p>
    <w:p w:rsidR="008A2C18" w:rsidRDefault="008A2C18">
      <w:pPr>
        <w:pStyle w:val="TOC1"/>
        <w:tabs>
          <w:tab w:val="right" w:leader="dot" w:pos="9344"/>
        </w:tabs>
        <w:rPr>
          <w:rFonts w:ascii="Calibri" w:hAnsi="Calibri" w:cs="Calibri"/>
          <w:b w:val="0"/>
          <w:bCs w:val="0"/>
          <w:caps w:val="0"/>
          <w:noProof/>
          <w:sz w:val="22"/>
          <w:szCs w:val="22"/>
        </w:rPr>
      </w:pPr>
      <w:hyperlink w:anchor="_Toc490496600" w:history="1">
        <w:r w:rsidRPr="004427F4">
          <w:rPr>
            <w:rStyle w:val="Hyperlink"/>
            <w:noProof/>
          </w:rPr>
          <w:t>ЦЕЛИ И ЗАДАЧИ ПРОЕКТА</w:t>
        </w:r>
      </w:hyperlink>
    </w:p>
    <w:p w:rsidR="008A2C18" w:rsidRDefault="008A2C18">
      <w:pPr>
        <w:pStyle w:val="TOC1"/>
        <w:tabs>
          <w:tab w:val="left" w:pos="480"/>
          <w:tab w:val="right" w:leader="dot" w:pos="9344"/>
        </w:tabs>
        <w:rPr>
          <w:rFonts w:ascii="Calibri" w:hAnsi="Calibri" w:cs="Calibri"/>
          <w:b w:val="0"/>
          <w:bCs w:val="0"/>
          <w:caps w:val="0"/>
          <w:noProof/>
          <w:sz w:val="22"/>
          <w:szCs w:val="22"/>
        </w:rPr>
      </w:pPr>
      <w:hyperlink w:anchor="_Toc490496601" w:history="1">
        <w:r w:rsidRPr="004427F4">
          <w:rPr>
            <w:rStyle w:val="Hyperlink"/>
            <w:noProof/>
          </w:rPr>
          <w:t>1.</w:t>
        </w:r>
        <w:r>
          <w:rPr>
            <w:rFonts w:ascii="Calibri" w:hAnsi="Calibri" w:cs="Calibri"/>
            <w:b w:val="0"/>
            <w:bCs w:val="0"/>
            <w:caps w:val="0"/>
            <w:noProof/>
            <w:sz w:val="22"/>
            <w:szCs w:val="22"/>
          </w:rPr>
          <w:tab/>
        </w:r>
        <w:r w:rsidRPr="004427F4">
          <w:rPr>
            <w:rStyle w:val="Hyperlink"/>
            <w:noProof/>
          </w:rPr>
          <w:t>общие положения</w:t>
        </w:r>
      </w:hyperlink>
    </w:p>
    <w:p w:rsidR="008A2C18" w:rsidRDefault="008A2C18">
      <w:pPr>
        <w:pStyle w:val="TOC1"/>
        <w:tabs>
          <w:tab w:val="left" w:pos="480"/>
          <w:tab w:val="right" w:leader="dot" w:pos="9344"/>
        </w:tabs>
        <w:rPr>
          <w:rFonts w:ascii="Calibri" w:hAnsi="Calibri" w:cs="Calibri"/>
          <w:b w:val="0"/>
          <w:bCs w:val="0"/>
          <w:caps w:val="0"/>
          <w:noProof/>
          <w:sz w:val="22"/>
          <w:szCs w:val="22"/>
        </w:rPr>
      </w:pPr>
      <w:hyperlink w:anchor="_Toc490496602" w:history="1">
        <w:r w:rsidRPr="004427F4">
          <w:rPr>
            <w:rStyle w:val="Hyperlink"/>
            <w:noProof/>
          </w:rPr>
          <w:t>2.</w:t>
        </w:r>
        <w:r>
          <w:rPr>
            <w:rFonts w:ascii="Calibri" w:hAnsi="Calibri" w:cs="Calibri"/>
            <w:b w:val="0"/>
            <w:bCs w:val="0"/>
            <w:caps w:val="0"/>
            <w:noProof/>
            <w:sz w:val="22"/>
            <w:szCs w:val="22"/>
          </w:rPr>
          <w:tab/>
        </w:r>
        <w:r w:rsidRPr="004427F4">
          <w:rPr>
            <w:rStyle w:val="Hyperlink"/>
            <w:noProof/>
          </w:rPr>
          <w:t>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а также характеристики зон с особыми условиями использования территории в случае, если установленние таких зон требуется в связи с размещением данных объектов</w:t>
        </w:r>
      </w:hyperlink>
    </w:p>
    <w:p w:rsidR="008A2C18" w:rsidRDefault="008A2C18">
      <w:pPr>
        <w:pStyle w:val="TOC1"/>
        <w:tabs>
          <w:tab w:val="right" w:leader="dot" w:pos="9344"/>
        </w:tabs>
        <w:rPr>
          <w:rFonts w:ascii="Calibri" w:hAnsi="Calibri" w:cs="Calibri"/>
          <w:b w:val="0"/>
          <w:bCs w:val="0"/>
          <w:caps w:val="0"/>
          <w:noProof/>
          <w:sz w:val="22"/>
          <w:szCs w:val="22"/>
        </w:rPr>
      </w:pPr>
      <w:hyperlink w:anchor="_Toc490496603" w:history="1">
        <w:r w:rsidRPr="004427F4">
          <w:rPr>
            <w:rStyle w:val="Hyperlink"/>
            <w:noProof/>
          </w:rPr>
          <w:t>3. 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hyperlink>
    </w:p>
    <w:p w:rsidR="008A2C18" w:rsidRDefault="008A2C18" w:rsidP="004B404F">
      <w:pPr>
        <w:ind w:left="567" w:hanging="567"/>
        <w:jc w:val="both"/>
        <w:rPr>
          <w:b/>
          <w:bCs/>
          <w:i/>
          <w:iCs/>
          <w:caps/>
        </w:rPr>
      </w:pPr>
      <w:r>
        <w:rPr>
          <w:i/>
          <w:iCs/>
        </w:rPr>
        <w:fldChar w:fldCharType="end"/>
      </w:r>
    </w:p>
    <w:p w:rsidR="008A2C18" w:rsidRPr="00C0535F" w:rsidRDefault="008A2C18" w:rsidP="007104B2">
      <w:pPr>
        <w:pStyle w:val="Heading1"/>
      </w:pPr>
      <w:r>
        <w:br w:type="page"/>
      </w:r>
    </w:p>
    <w:p w:rsidR="008A2C18" w:rsidRPr="006F4F57" w:rsidRDefault="008A2C18" w:rsidP="009E2467">
      <w:pPr>
        <w:pStyle w:val="Heading1"/>
        <w:ind w:left="720"/>
      </w:pPr>
      <w:bookmarkStart w:id="3" w:name="_Toc310589640"/>
    </w:p>
    <w:p w:rsidR="008A2C18" w:rsidRDefault="008A2C18" w:rsidP="001069CA">
      <w:pPr>
        <w:pStyle w:val="Heading1"/>
        <w:ind w:left="720"/>
        <w:jc w:val="center"/>
        <w:rPr>
          <w:b/>
          <w:bCs/>
          <w:i w:val="0"/>
          <w:iCs w:val="0"/>
          <w:caps/>
          <w:sz w:val="24"/>
          <w:szCs w:val="24"/>
        </w:rPr>
      </w:pPr>
      <w:bookmarkStart w:id="4" w:name="_Toc412821123"/>
      <w:bookmarkStart w:id="5" w:name="_Toc490496598"/>
      <w:r w:rsidRPr="007104B2">
        <w:rPr>
          <w:b/>
          <w:bCs/>
          <w:i w:val="0"/>
          <w:iCs w:val="0"/>
          <w:caps/>
          <w:sz w:val="24"/>
          <w:szCs w:val="24"/>
        </w:rPr>
        <w:t>СОСТАВ ПРОЕКТНЫХ МАТЕРИАЛОВ</w:t>
      </w:r>
      <w:bookmarkEnd w:id="4"/>
      <w:bookmarkEnd w:id="5"/>
    </w:p>
    <w:p w:rsidR="008A2C18" w:rsidRPr="007434AD" w:rsidRDefault="008A2C18" w:rsidP="007434AD"/>
    <w:tbl>
      <w:tblPr>
        <w:tblW w:w="100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9"/>
        <w:gridCol w:w="6261"/>
        <w:gridCol w:w="987"/>
        <w:gridCol w:w="858"/>
        <w:gridCol w:w="1230"/>
      </w:tblGrid>
      <w:tr w:rsidR="008A2C18" w:rsidRPr="00313D69">
        <w:trPr>
          <w:jc w:val="right"/>
        </w:trPr>
        <w:tc>
          <w:tcPr>
            <w:tcW w:w="699" w:type="dxa"/>
            <w:vAlign w:val="center"/>
          </w:tcPr>
          <w:p w:rsidR="008A2C18" w:rsidRPr="00313D69" w:rsidRDefault="008A2C18" w:rsidP="00F23429">
            <w:pPr>
              <w:spacing w:before="60" w:after="60"/>
              <w:jc w:val="center"/>
              <w:rPr>
                <w:b/>
                <w:bCs/>
              </w:rPr>
            </w:pPr>
            <w:r w:rsidRPr="00313D69">
              <w:rPr>
                <w:b/>
                <w:bCs/>
              </w:rPr>
              <w:t>№№</w:t>
            </w:r>
          </w:p>
          <w:p w:rsidR="008A2C18" w:rsidRPr="00313D69" w:rsidRDefault="008A2C18" w:rsidP="00F23429">
            <w:pPr>
              <w:spacing w:before="60" w:after="60"/>
              <w:jc w:val="center"/>
              <w:rPr>
                <w:b/>
                <w:bCs/>
              </w:rPr>
            </w:pPr>
            <w:r w:rsidRPr="00313D69">
              <w:rPr>
                <w:b/>
                <w:bCs/>
              </w:rPr>
              <w:t>п/п</w:t>
            </w:r>
          </w:p>
        </w:tc>
        <w:tc>
          <w:tcPr>
            <w:tcW w:w="6261" w:type="dxa"/>
            <w:vAlign w:val="center"/>
          </w:tcPr>
          <w:p w:rsidR="008A2C18" w:rsidRPr="00313D69" w:rsidRDefault="008A2C18" w:rsidP="00F23429">
            <w:pPr>
              <w:spacing w:before="60" w:after="60"/>
              <w:jc w:val="center"/>
              <w:rPr>
                <w:b/>
                <w:bCs/>
              </w:rPr>
            </w:pPr>
            <w:r w:rsidRPr="00313D69">
              <w:rPr>
                <w:b/>
                <w:bCs/>
              </w:rPr>
              <w:t>Наименование</w:t>
            </w:r>
          </w:p>
        </w:tc>
        <w:tc>
          <w:tcPr>
            <w:tcW w:w="987" w:type="dxa"/>
            <w:vAlign w:val="center"/>
          </w:tcPr>
          <w:p w:rsidR="008A2C18" w:rsidRPr="00313D69" w:rsidRDefault="008A2C18" w:rsidP="00F23429">
            <w:pPr>
              <w:spacing w:before="60" w:after="60"/>
              <w:jc w:val="center"/>
              <w:rPr>
                <w:b/>
                <w:bCs/>
              </w:rPr>
            </w:pPr>
            <w:r w:rsidRPr="00313D69">
              <w:rPr>
                <w:b/>
                <w:bCs/>
              </w:rPr>
              <w:t>Гриф</w:t>
            </w:r>
          </w:p>
        </w:tc>
        <w:tc>
          <w:tcPr>
            <w:tcW w:w="858" w:type="dxa"/>
            <w:vAlign w:val="center"/>
          </w:tcPr>
          <w:p w:rsidR="008A2C18" w:rsidRPr="00313D69" w:rsidRDefault="008A2C18" w:rsidP="00F23429">
            <w:pPr>
              <w:spacing w:before="60" w:after="60"/>
              <w:jc w:val="center"/>
              <w:rPr>
                <w:b/>
                <w:bCs/>
              </w:rPr>
            </w:pPr>
            <w:r w:rsidRPr="00313D69">
              <w:rPr>
                <w:b/>
                <w:bCs/>
              </w:rPr>
              <w:t>Инв. №</w:t>
            </w:r>
          </w:p>
        </w:tc>
        <w:tc>
          <w:tcPr>
            <w:tcW w:w="1230" w:type="dxa"/>
            <w:vAlign w:val="center"/>
          </w:tcPr>
          <w:p w:rsidR="008A2C18" w:rsidRPr="00313D69" w:rsidRDefault="008A2C18" w:rsidP="00F23429">
            <w:pPr>
              <w:spacing w:before="60" w:after="60"/>
              <w:jc w:val="center"/>
              <w:rPr>
                <w:b/>
                <w:bCs/>
              </w:rPr>
            </w:pPr>
            <w:r w:rsidRPr="00313D69">
              <w:rPr>
                <w:b/>
                <w:bCs/>
              </w:rPr>
              <w:t>Масштаб</w:t>
            </w:r>
          </w:p>
        </w:tc>
      </w:tr>
      <w:tr w:rsidR="008A2C18" w:rsidRPr="00313D69">
        <w:trPr>
          <w:jc w:val="right"/>
        </w:trPr>
        <w:tc>
          <w:tcPr>
            <w:tcW w:w="10035" w:type="dxa"/>
            <w:gridSpan w:val="5"/>
            <w:vAlign w:val="center"/>
          </w:tcPr>
          <w:p w:rsidR="008A2C18" w:rsidRPr="00313D69" w:rsidRDefault="008A2C18" w:rsidP="00F23429">
            <w:pPr>
              <w:spacing w:before="60" w:after="60"/>
            </w:pPr>
            <w:r w:rsidRPr="00313D69">
              <w:rPr>
                <w:i/>
                <w:iCs/>
              </w:rPr>
              <w:t>Текстовые материалы</w:t>
            </w:r>
          </w:p>
        </w:tc>
      </w:tr>
      <w:tr w:rsidR="008A2C18" w:rsidRPr="00313D69">
        <w:trPr>
          <w:jc w:val="right"/>
        </w:trPr>
        <w:tc>
          <w:tcPr>
            <w:tcW w:w="699" w:type="dxa"/>
            <w:vAlign w:val="center"/>
          </w:tcPr>
          <w:p w:rsidR="008A2C18" w:rsidRPr="00313D69" w:rsidRDefault="008A2C18" w:rsidP="00F23429">
            <w:pPr>
              <w:spacing w:before="60" w:after="60"/>
            </w:pPr>
            <w:r w:rsidRPr="00313D69">
              <w:t>1.</w:t>
            </w:r>
          </w:p>
        </w:tc>
        <w:tc>
          <w:tcPr>
            <w:tcW w:w="6261" w:type="dxa"/>
            <w:vAlign w:val="center"/>
          </w:tcPr>
          <w:p w:rsidR="008A2C18" w:rsidRPr="00313D69" w:rsidRDefault="008A2C18" w:rsidP="00F23429">
            <w:pPr>
              <w:spacing w:before="60" w:after="60"/>
            </w:pPr>
            <w:r w:rsidRPr="00313D69">
              <w:t>Том 1. Положения о территориальном планировании</w:t>
            </w:r>
          </w:p>
        </w:tc>
        <w:tc>
          <w:tcPr>
            <w:tcW w:w="987" w:type="dxa"/>
            <w:vAlign w:val="center"/>
          </w:tcPr>
          <w:p w:rsidR="008A2C18" w:rsidRPr="00313D69" w:rsidRDefault="008A2C18" w:rsidP="00F23429">
            <w:pPr>
              <w:spacing w:before="60" w:after="60"/>
              <w:jc w:val="center"/>
            </w:pPr>
            <w:r w:rsidRPr="00313D69">
              <w:t>НС</w:t>
            </w:r>
          </w:p>
        </w:tc>
        <w:tc>
          <w:tcPr>
            <w:tcW w:w="858" w:type="dxa"/>
            <w:vAlign w:val="center"/>
          </w:tcPr>
          <w:p w:rsidR="008A2C18" w:rsidRPr="00313D69" w:rsidRDefault="008A2C18" w:rsidP="00F23429">
            <w:pPr>
              <w:spacing w:before="60" w:after="60"/>
              <w:jc w:val="center"/>
            </w:pPr>
          </w:p>
        </w:tc>
        <w:tc>
          <w:tcPr>
            <w:tcW w:w="1230" w:type="dxa"/>
            <w:vAlign w:val="center"/>
          </w:tcPr>
          <w:p w:rsidR="008A2C18" w:rsidRPr="00313D69" w:rsidRDefault="008A2C18" w:rsidP="00F23429">
            <w:pPr>
              <w:spacing w:before="60" w:after="60"/>
              <w:jc w:val="center"/>
            </w:pPr>
            <w:r w:rsidRPr="00313D69">
              <w:t>-</w:t>
            </w:r>
          </w:p>
        </w:tc>
      </w:tr>
      <w:tr w:rsidR="008A2C18" w:rsidRPr="00313D69">
        <w:trPr>
          <w:jc w:val="right"/>
        </w:trPr>
        <w:tc>
          <w:tcPr>
            <w:tcW w:w="699" w:type="dxa"/>
            <w:vAlign w:val="center"/>
          </w:tcPr>
          <w:p w:rsidR="008A2C18" w:rsidRPr="00313D69" w:rsidRDefault="008A2C18" w:rsidP="00F23429">
            <w:pPr>
              <w:spacing w:before="60" w:after="60"/>
            </w:pPr>
            <w:r w:rsidRPr="00313D69">
              <w:t>2.</w:t>
            </w:r>
          </w:p>
        </w:tc>
        <w:tc>
          <w:tcPr>
            <w:tcW w:w="6261" w:type="dxa"/>
            <w:vAlign w:val="center"/>
          </w:tcPr>
          <w:p w:rsidR="008A2C18" w:rsidRPr="00313D69" w:rsidRDefault="008A2C18" w:rsidP="00F23429">
            <w:pPr>
              <w:spacing w:before="60" w:after="60"/>
            </w:pPr>
            <w:r w:rsidRPr="00313D69">
              <w:t>Том 2. Материалы по обоснованию генерального плана</w:t>
            </w:r>
          </w:p>
        </w:tc>
        <w:tc>
          <w:tcPr>
            <w:tcW w:w="987" w:type="dxa"/>
            <w:vAlign w:val="center"/>
          </w:tcPr>
          <w:p w:rsidR="008A2C18" w:rsidRPr="00313D69" w:rsidRDefault="008A2C18" w:rsidP="00825893">
            <w:pPr>
              <w:spacing w:before="60" w:after="60"/>
              <w:jc w:val="center"/>
            </w:pPr>
            <w:r w:rsidRPr="00313D69">
              <w:t>НС</w:t>
            </w:r>
          </w:p>
        </w:tc>
        <w:tc>
          <w:tcPr>
            <w:tcW w:w="858" w:type="dxa"/>
            <w:vAlign w:val="center"/>
          </w:tcPr>
          <w:p w:rsidR="008A2C18" w:rsidRPr="00313D69" w:rsidRDefault="008A2C18" w:rsidP="00825893">
            <w:pPr>
              <w:spacing w:before="60" w:after="60"/>
              <w:jc w:val="center"/>
            </w:pPr>
          </w:p>
        </w:tc>
        <w:tc>
          <w:tcPr>
            <w:tcW w:w="1230" w:type="dxa"/>
            <w:vAlign w:val="center"/>
          </w:tcPr>
          <w:p w:rsidR="008A2C18" w:rsidRPr="00313D69" w:rsidRDefault="008A2C18" w:rsidP="00825893">
            <w:pPr>
              <w:spacing w:before="60" w:after="60"/>
              <w:jc w:val="center"/>
            </w:pPr>
            <w:r w:rsidRPr="00313D69">
              <w:t>-</w:t>
            </w:r>
          </w:p>
        </w:tc>
      </w:tr>
      <w:tr w:rsidR="008A2C18" w:rsidRPr="00313D69">
        <w:trPr>
          <w:jc w:val="right"/>
        </w:trPr>
        <w:tc>
          <w:tcPr>
            <w:tcW w:w="10035" w:type="dxa"/>
            <w:gridSpan w:val="5"/>
            <w:vAlign w:val="center"/>
          </w:tcPr>
          <w:p w:rsidR="008A2C18" w:rsidRPr="00313D69" w:rsidRDefault="008A2C18" w:rsidP="00F23429">
            <w:pPr>
              <w:spacing w:before="60" w:after="60"/>
            </w:pPr>
            <w:r w:rsidRPr="00313D69">
              <w:rPr>
                <w:i/>
                <w:iCs/>
              </w:rPr>
              <w:t>Графические материалы (карты-схемы)</w:t>
            </w:r>
          </w:p>
        </w:tc>
      </w:tr>
      <w:tr w:rsidR="008A2C18" w:rsidRPr="00313D69">
        <w:trPr>
          <w:jc w:val="right"/>
        </w:trPr>
        <w:tc>
          <w:tcPr>
            <w:tcW w:w="699" w:type="dxa"/>
            <w:vAlign w:val="center"/>
          </w:tcPr>
          <w:p w:rsidR="008A2C18" w:rsidRPr="00313D69" w:rsidRDefault="008A2C18" w:rsidP="00F23429">
            <w:pPr>
              <w:spacing w:before="60" w:after="60"/>
            </w:pPr>
            <w:bookmarkStart w:id="6" w:name="_GoBack" w:colFirst="1" w:colLast="1"/>
            <w:r w:rsidRPr="00313D69">
              <w:t>3.</w:t>
            </w:r>
          </w:p>
        </w:tc>
        <w:tc>
          <w:tcPr>
            <w:tcW w:w="6261" w:type="dxa"/>
            <w:vAlign w:val="center"/>
          </w:tcPr>
          <w:p w:rsidR="008A2C18" w:rsidRPr="00A70061" w:rsidRDefault="008A2C18" w:rsidP="000E0B92">
            <w:pPr>
              <w:autoSpaceDE w:val="0"/>
              <w:snapToGrid w:val="0"/>
              <w:spacing w:before="60" w:after="60"/>
            </w:pPr>
            <w:r w:rsidRPr="00A70061">
              <w:t xml:space="preserve">Том 1. Карта планируемого размещения объектов местного значения </w:t>
            </w:r>
            <w:r>
              <w:t>поселения</w:t>
            </w:r>
          </w:p>
        </w:tc>
        <w:tc>
          <w:tcPr>
            <w:tcW w:w="987" w:type="dxa"/>
            <w:vAlign w:val="center"/>
          </w:tcPr>
          <w:p w:rsidR="008A2C18" w:rsidRPr="00313D69" w:rsidRDefault="008A2C18" w:rsidP="00F23429">
            <w:pPr>
              <w:spacing w:before="60" w:after="60"/>
              <w:jc w:val="center"/>
            </w:pPr>
            <w:r w:rsidRPr="00313D69">
              <w:t>НС</w:t>
            </w:r>
          </w:p>
        </w:tc>
        <w:tc>
          <w:tcPr>
            <w:tcW w:w="858" w:type="dxa"/>
            <w:vAlign w:val="center"/>
          </w:tcPr>
          <w:p w:rsidR="008A2C18" w:rsidRPr="00313D69" w:rsidRDefault="008A2C18" w:rsidP="00F23429">
            <w:pPr>
              <w:spacing w:before="60" w:after="60"/>
              <w:jc w:val="center"/>
            </w:pPr>
          </w:p>
        </w:tc>
        <w:tc>
          <w:tcPr>
            <w:tcW w:w="1230" w:type="dxa"/>
            <w:vAlign w:val="center"/>
          </w:tcPr>
          <w:p w:rsidR="008A2C18" w:rsidRPr="00313D69" w:rsidRDefault="008A2C18" w:rsidP="00967F97">
            <w:pPr>
              <w:spacing w:before="60" w:after="60"/>
              <w:jc w:val="center"/>
            </w:pPr>
            <w:r w:rsidRPr="00313D69">
              <w:t>1:</w:t>
            </w:r>
            <w:r>
              <w:t>5</w:t>
            </w:r>
            <w:r w:rsidRPr="00313D69">
              <w:t>000</w:t>
            </w:r>
          </w:p>
        </w:tc>
      </w:tr>
      <w:tr w:rsidR="008A2C18" w:rsidRPr="00313D69">
        <w:trPr>
          <w:jc w:val="right"/>
        </w:trPr>
        <w:tc>
          <w:tcPr>
            <w:tcW w:w="699" w:type="dxa"/>
            <w:vAlign w:val="center"/>
          </w:tcPr>
          <w:p w:rsidR="008A2C18" w:rsidRPr="00313D69" w:rsidRDefault="008A2C18" w:rsidP="00F23429">
            <w:pPr>
              <w:spacing w:before="60" w:after="60"/>
            </w:pPr>
            <w:r w:rsidRPr="00313D69">
              <w:t>4.</w:t>
            </w:r>
          </w:p>
        </w:tc>
        <w:tc>
          <w:tcPr>
            <w:tcW w:w="6261" w:type="dxa"/>
            <w:vAlign w:val="center"/>
          </w:tcPr>
          <w:p w:rsidR="008A2C18" w:rsidRPr="00A17FA7" w:rsidRDefault="008A2C18" w:rsidP="004B445F">
            <w:pPr>
              <w:autoSpaceDE w:val="0"/>
              <w:snapToGrid w:val="0"/>
              <w:spacing w:before="60" w:after="60"/>
            </w:pPr>
            <w:r w:rsidRPr="00A17FA7">
              <w:t>Том 2. Карта границ функциональных зон</w:t>
            </w:r>
          </w:p>
        </w:tc>
        <w:tc>
          <w:tcPr>
            <w:tcW w:w="987" w:type="dxa"/>
            <w:vAlign w:val="center"/>
          </w:tcPr>
          <w:p w:rsidR="008A2C18" w:rsidRPr="00313D69" w:rsidRDefault="008A2C18" w:rsidP="00825893">
            <w:pPr>
              <w:spacing w:before="60" w:after="60"/>
              <w:jc w:val="center"/>
            </w:pPr>
            <w:r w:rsidRPr="00313D69">
              <w:t>НС</w:t>
            </w:r>
          </w:p>
        </w:tc>
        <w:tc>
          <w:tcPr>
            <w:tcW w:w="858" w:type="dxa"/>
            <w:vAlign w:val="center"/>
          </w:tcPr>
          <w:p w:rsidR="008A2C18" w:rsidRPr="00313D69" w:rsidRDefault="008A2C18" w:rsidP="00825893">
            <w:pPr>
              <w:spacing w:before="60" w:after="60"/>
              <w:jc w:val="center"/>
            </w:pPr>
          </w:p>
        </w:tc>
        <w:tc>
          <w:tcPr>
            <w:tcW w:w="1230" w:type="dxa"/>
            <w:vAlign w:val="center"/>
          </w:tcPr>
          <w:p w:rsidR="008A2C18" w:rsidRPr="00313D69" w:rsidRDefault="008A2C18" w:rsidP="00967F97">
            <w:pPr>
              <w:spacing w:before="60" w:after="60"/>
              <w:jc w:val="center"/>
            </w:pPr>
            <w:r w:rsidRPr="00313D69">
              <w:t>1:</w:t>
            </w:r>
            <w:r>
              <w:t>5</w:t>
            </w:r>
            <w:r w:rsidRPr="00313D69">
              <w:t>000</w:t>
            </w:r>
          </w:p>
        </w:tc>
      </w:tr>
      <w:tr w:rsidR="008A2C18" w:rsidRPr="00313D69">
        <w:trPr>
          <w:jc w:val="right"/>
        </w:trPr>
        <w:tc>
          <w:tcPr>
            <w:tcW w:w="699" w:type="dxa"/>
            <w:vAlign w:val="center"/>
          </w:tcPr>
          <w:p w:rsidR="008A2C18" w:rsidRPr="00313D69" w:rsidRDefault="008A2C18" w:rsidP="00A17FA7">
            <w:pPr>
              <w:spacing w:before="60" w:after="60"/>
            </w:pPr>
            <w:r>
              <w:t>5.</w:t>
            </w:r>
          </w:p>
        </w:tc>
        <w:tc>
          <w:tcPr>
            <w:tcW w:w="6261" w:type="dxa"/>
            <w:vAlign w:val="center"/>
          </w:tcPr>
          <w:p w:rsidR="008A2C18" w:rsidRPr="00A17FA7" w:rsidRDefault="008A2C18" w:rsidP="004B445F">
            <w:pPr>
              <w:autoSpaceDE w:val="0"/>
              <w:snapToGrid w:val="0"/>
              <w:spacing w:before="60" w:after="60"/>
            </w:pPr>
            <w:r w:rsidRPr="00A17FA7">
              <w:t xml:space="preserve">Том 2. Карта </w:t>
            </w:r>
            <w:r w:rsidRPr="004B445F">
              <w:t>границ поселения и существующих населенных пунктов входящих в состав поселения</w:t>
            </w:r>
          </w:p>
        </w:tc>
        <w:tc>
          <w:tcPr>
            <w:tcW w:w="987" w:type="dxa"/>
            <w:vAlign w:val="center"/>
          </w:tcPr>
          <w:p w:rsidR="008A2C18" w:rsidRPr="00313D69" w:rsidRDefault="008A2C18" w:rsidP="00A17FA7">
            <w:pPr>
              <w:spacing w:before="60" w:after="60"/>
              <w:jc w:val="center"/>
            </w:pPr>
            <w:r w:rsidRPr="00313D69">
              <w:t>НС</w:t>
            </w:r>
          </w:p>
        </w:tc>
        <w:tc>
          <w:tcPr>
            <w:tcW w:w="858" w:type="dxa"/>
            <w:vAlign w:val="center"/>
          </w:tcPr>
          <w:p w:rsidR="008A2C18" w:rsidRPr="00313D69" w:rsidRDefault="008A2C18" w:rsidP="00A17FA7">
            <w:pPr>
              <w:spacing w:before="60" w:after="60"/>
              <w:jc w:val="center"/>
            </w:pPr>
          </w:p>
        </w:tc>
        <w:tc>
          <w:tcPr>
            <w:tcW w:w="1230" w:type="dxa"/>
            <w:vAlign w:val="center"/>
          </w:tcPr>
          <w:p w:rsidR="008A2C18" w:rsidRPr="00313D69" w:rsidRDefault="008A2C18" w:rsidP="00A17FA7">
            <w:pPr>
              <w:spacing w:before="60" w:after="60"/>
              <w:jc w:val="center"/>
            </w:pPr>
            <w:r w:rsidRPr="00313D69">
              <w:t>1:</w:t>
            </w:r>
            <w:r>
              <w:t>5</w:t>
            </w:r>
            <w:r w:rsidRPr="00313D69">
              <w:t>000</w:t>
            </w:r>
          </w:p>
        </w:tc>
      </w:tr>
      <w:tr w:rsidR="008A2C18" w:rsidRPr="00313D69">
        <w:trPr>
          <w:jc w:val="right"/>
        </w:trPr>
        <w:tc>
          <w:tcPr>
            <w:tcW w:w="699" w:type="dxa"/>
            <w:vAlign w:val="center"/>
          </w:tcPr>
          <w:p w:rsidR="008A2C18" w:rsidRPr="00A17FA7" w:rsidRDefault="008A2C18" w:rsidP="00F23429">
            <w:pPr>
              <w:spacing w:before="60" w:after="60"/>
            </w:pPr>
            <w:r w:rsidRPr="00A17FA7">
              <w:t>6.</w:t>
            </w:r>
          </w:p>
        </w:tc>
        <w:tc>
          <w:tcPr>
            <w:tcW w:w="6261" w:type="dxa"/>
            <w:vAlign w:val="center"/>
          </w:tcPr>
          <w:p w:rsidR="008A2C18" w:rsidRPr="00A17FA7" w:rsidRDefault="008A2C18" w:rsidP="004B445F">
            <w:pPr>
              <w:autoSpaceDE w:val="0"/>
              <w:snapToGrid w:val="0"/>
              <w:spacing w:before="60" w:after="60"/>
            </w:pPr>
            <w:r w:rsidRPr="00A17FA7">
              <w:t xml:space="preserve">Том 2. </w:t>
            </w:r>
            <w:r>
              <w:t>К</w:t>
            </w:r>
            <w:r w:rsidRPr="004B445F">
              <w:t>арта особо охраняемых природных территории федерального, регионального, местного значения; территорий объектов культурного наследия; зон с особыми условиями использования территорий; территорий, подверженные риску возникновения чрезвычайных ситуаций природного и техногенного характера; карта границ лесничеств на территории поселения</w:t>
            </w:r>
          </w:p>
        </w:tc>
        <w:tc>
          <w:tcPr>
            <w:tcW w:w="987" w:type="dxa"/>
            <w:vAlign w:val="center"/>
          </w:tcPr>
          <w:p w:rsidR="008A2C18" w:rsidRPr="00A17FA7" w:rsidRDefault="008A2C18" w:rsidP="00825893">
            <w:pPr>
              <w:spacing w:before="60" w:after="60"/>
              <w:jc w:val="center"/>
            </w:pPr>
            <w:r w:rsidRPr="00A17FA7">
              <w:t>НС</w:t>
            </w:r>
          </w:p>
        </w:tc>
        <w:tc>
          <w:tcPr>
            <w:tcW w:w="858" w:type="dxa"/>
            <w:vAlign w:val="center"/>
          </w:tcPr>
          <w:p w:rsidR="008A2C18" w:rsidRPr="00A17FA7" w:rsidRDefault="008A2C18" w:rsidP="00825893">
            <w:pPr>
              <w:spacing w:before="60" w:after="60"/>
              <w:jc w:val="center"/>
            </w:pPr>
          </w:p>
        </w:tc>
        <w:tc>
          <w:tcPr>
            <w:tcW w:w="1230" w:type="dxa"/>
            <w:vAlign w:val="center"/>
          </w:tcPr>
          <w:p w:rsidR="008A2C18" w:rsidRPr="00313D69" w:rsidRDefault="008A2C18" w:rsidP="00967F97">
            <w:pPr>
              <w:spacing w:before="60" w:after="60"/>
              <w:jc w:val="center"/>
            </w:pPr>
            <w:r w:rsidRPr="00313D69">
              <w:t>1:</w:t>
            </w:r>
            <w:r>
              <w:t>5</w:t>
            </w:r>
            <w:r w:rsidRPr="00313D69">
              <w:t>000</w:t>
            </w:r>
          </w:p>
        </w:tc>
      </w:tr>
      <w:bookmarkEnd w:id="6"/>
    </w:tbl>
    <w:p w:rsidR="008A2C18" w:rsidRDefault="008A2C18" w:rsidP="007104B2">
      <w:pPr>
        <w:ind w:firstLine="720"/>
        <w:jc w:val="both"/>
        <w:sectPr w:rsidR="008A2C18" w:rsidSect="00E6305F">
          <w:headerReference w:type="default" r:id="rId7"/>
          <w:footerReference w:type="default" r:id="rId8"/>
          <w:footerReference w:type="first" r:id="rId9"/>
          <w:pgSz w:w="11906" w:h="16838"/>
          <w:pgMar w:top="1134" w:right="851" w:bottom="1134" w:left="1701" w:header="709" w:footer="709" w:gutter="0"/>
          <w:cols w:space="708"/>
          <w:titlePg/>
          <w:docGrid w:linePitch="360"/>
        </w:sectPr>
      </w:pPr>
    </w:p>
    <w:p w:rsidR="008A2C18" w:rsidRDefault="008A2C18" w:rsidP="001069CA">
      <w:pPr>
        <w:pStyle w:val="Heading1"/>
        <w:spacing w:before="360"/>
        <w:ind w:left="720"/>
        <w:jc w:val="center"/>
        <w:rPr>
          <w:b/>
          <w:bCs/>
          <w:i w:val="0"/>
          <w:iCs w:val="0"/>
          <w:caps/>
          <w:sz w:val="24"/>
          <w:szCs w:val="24"/>
        </w:rPr>
      </w:pPr>
      <w:bookmarkStart w:id="7" w:name="_Toc490496599"/>
      <w:r>
        <w:rPr>
          <w:b/>
          <w:bCs/>
          <w:i w:val="0"/>
          <w:iCs w:val="0"/>
          <w:caps/>
          <w:sz w:val="24"/>
          <w:szCs w:val="24"/>
        </w:rPr>
        <w:t>Авторский коллектив</w:t>
      </w:r>
      <w:bookmarkEnd w:id="7"/>
    </w:p>
    <w:p w:rsidR="008A2C18" w:rsidRPr="003A0EB8" w:rsidRDefault="008A2C18" w:rsidP="003A0EB8"/>
    <w:tbl>
      <w:tblPr>
        <w:tblW w:w="966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268"/>
        <w:gridCol w:w="2552"/>
        <w:gridCol w:w="1843"/>
      </w:tblGrid>
      <w:tr w:rsidR="008A2C18" w:rsidRPr="00BF1D77">
        <w:trPr>
          <w:trHeight w:hRule="exact" w:val="545"/>
        </w:trPr>
        <w:tc>
          <w:tcPr>
            <w:tcW w:w="5268" w:type="dxa"/>
            <w:vAlign w:val="center"/>
          </w:tcPr>
          <w:p w:rsidR="008A2C18" w:rsidRPr="003A0EB8" w:rsidRDefault="008A2C18" w:rsidP="003A0EB8">
            <w:pPr>
              <w:pStyle w:val="ab"/>
              <w:spacing w:line="276" w:lineRule="auto"/>
              <w:jc w:val="center"/>
              <w:rPr>
                <w:b/>
                <w:bCs/>
                <w:sz w:val="24"/>
                <w:szCs w:val="24"/>
              </w:rPr>
            </w:pPr>
            <w:r w:rsidRPr="003A0EB8">
              <w:rPr>
                <w:b/>
                <w:bCs/>
                <w:sz w:val="24"/>
                <w:szCs w:val="24"/>
              </w:rPr>
              <w:t>Должность</w:t>
            </w:r>
          </w:p>
        </w:tc>
        <w:tc>
          <w:tcPr>
            <w:tcW w:w="2552" w:type="dxa"/>
            <w:vAlign w:val="center"/>
          </w:tcPr>
          <w:p w:rsidR="008A2C18" w:rsidRPr="003A0EB8" w:rsidRDefault="008A2C18" w:rsidP="003A0EB8">
            <w:pPr>
              <w:pStyle w:val="ab"/>
              <w:spacing w:line="276" w:lineRule="auto"/>
              <w:jc w:val="center"/>
              <w:rPr>
                <w:b/>
                <w:bCs/>
                <w:sz w:val="24"/>
                <w:szCs w:val="24"/>
              </w:rPr>
            </w:pPr>
            <w:r w:rsidRPr="003A0EB8">
              <w:rPr>
                <w:b/>
                <w:bCs/>
                <w:sz w:val="24"/>
                <w:szCs w:val="24"/>
              </w:rPr>
              <w:t>Фамилия И.О.</w:t>
            </w:r>
          </w:p>
        </w:tc>
        <w:tc>
          <w:tcPr>
            <w:tcW w:w="1843" w:type="dxa"/>
            <w:vAlign w:val="center"/>
          </w:tcPr>
          <w:p w:rsidR="008A2C18" w:rsidRPr="003A0EB8" w:rsidRDefault="008A2C18" w:rsidP="003A0EB8">
            <w:pPr>
              <w:pStyle w:val="ab"/>
              <w:spacing w:line="276" w:lineRule="auto"/>
              <w:jc w:val="center"/>
              <w:rPr>
                <w:b/>
                <w:bCs/>
                <w:sz w:val="24"/>
                <w:szCs w:val="24"/>
              </w:rPr>
            </w:pPr>
            <w:r w:rsidRPr="003A0EB8">
              <w:rPr>
                <w:b/>
                <w:bCs/>
                <w:sz w:val="24"/>
                <w:szCs w:val="24"/>
              </w:rPr>
              <w:t>Подпись</w:t>
            </w:r>
          </w:p>
        </w:tc>
      </w:tr>
      <w:tr w:rsidR="008A2C18" w:rsidRPr="00BF1D77">
        <w:trPr>
          <w:trHeight w:hRule="exact" w:val="439"/>
        </w:trPr>
        <w:tc>
          <w:tcPr>
            <w:tcW w:w="5268" w:type="dxa"/>
            <w:vAlign w:val="center"/>
          </w:tcPr>
          <w:p w:rsidR="008A2C18" w:rsidRPr="00BF1D77" w:rsidRDefault="008A2C18" w:rsidP="003A0EB8">
            <w:pPr>
              <w:spacing w:line="276" w:lineRule="auto"/>
            </w:pPr>
            <w:r>
              <w:t>Руководитель проекта</w:t>
            </w:r>
          </w:p>
        </w:tc>
        <w:tc>
          <w:tcPr>
            <w:tcW w:w="2552" w:type="dxa"/>
            <w:vAlign w:val="center"/>
          </w:tcPr>
          <w:p w:rsidR="008A2C18" w:rsidRPr="00BF1D77" w:rsidRDefault="008A2C18" w:rsidP="003A0EB8">
            <w:pPr>
              <w:spacing w:line="276" w:lineRule="auto"/>
            </w:pPr>
            <w:r>
              <w:t>Жарый А.И.</w:t>
            </w:r>
          </w:p>
        </w:tc>
        <w:tc>
          <w:tcPr>
            <w:tcW w:w="1843" w:type="dxa"/>
            <w:vAlign w:val="center"/>
          </w:tcPr>
          <w:p w:rsidR="008A2C18" w:rsidRPr="00BF1D77" w:rsidRDefault="008A2C18" w:rsidP="003A0EB8">
            <w:pPr>
              <w:spacing w:line="276" w:lineRule="auto"/>
            </w:pPr>
          </w:p>
        </w:tc>
      </w:tr>
      <w:tr w:rsidR="008A2C18" w:rsidRPr="00BF1D77">
        <w:trPr>
          <w:trHeight w:hRule="exact" w:val="454"/>
        </w:trPr>
        <w:tc>
          <w:tcPr>
            <w:tcW w:w="5268" w:type="dxa"/>
            <w:vAlign w:val="center"/>
          </w:tcPr>
          <w:p w:rsidR="008A2C18" w:rsidRPr="00BF1D77" w:rsidRDefault="008A2C18" w:rsidP="003A0EB8">
            <w:pPr>
              <w:spacing w:line="276" w:lineRule="auto"/>
            </w:pPr>
            <w:r w:rsidRPr="00BF1D77">
              <w:t xml:space="preserve">Главный инженер </w:t>
            </w:r>
            <w:r>
              <w:t>проекта</w:t>
            </w:r>
          </w:p>
        </w:tc>
        <w:tc>
          <w:tcPr>
            <w:tcW w:w="2552" w:type="dxa"/>
            <w:vAlign w:val="center"/>
          </w:tcPr>
          <w:p w:rsidR="008A2C18" w:rsidRPr="00BF1D77" w:rsidRDefault="008A2C18" w:rsidP="003A0EB8">
            <w:pPr>
              <w:spacing w:line="276" w:lineRule="auto"/>
            </w:pPr>
            <w:r>
              <w:t>Колбасина К.А.</w:t>
            </w:r>
          </w:p>
        </w:tc>
        <w:tc>
          <w:tcPr>
            <w:tcW w:w="1843" w:type="dxa"/>
            <w:vAlign w:val="center"/>
          </w:tcPr>
          <w:p w:rsidR="008A2C18" w:rsidRPr="00BF1D77" w:rsidRDefault="008A2C18" w:rsidP="003A0EB8">
            <w:pPr>
              <w:spacing w:line="276" w:lineRule="auto"/>
            </w:pPr>
          </w:p>
        </w:tc>
      </w:tr>
    </w:tbl>
    <w:p w:rsidR="008A2C18" w:rsidRDefault="008A2C18" w:rsidP="00595B39">
      <w:pPr>
        <w:pStyle w:val="Heading1"/>
        <w:numPr>
          <w:ilvl w:val="0"/>
          <w:numId w:val="9"/>
        </w:numPr>
        <w:spacing w:before="360"/>
        <w:jc w:val="center"/>
        <w:rPr>
          <w:b/>
          <w:bCs/>
          <w:i w:val="0"/>
          <w:iCs w:val="0"/>
          <w:caps/>
          <w:sz w:val="24"/>
          <w:szCs w:val="24"/>
        </w:rPr>
        <w:sectPr w:rsidR="008A2C18" w:rsidSect="00F410FB">
          <w:pgSz w:w="11906" w:h="16838"/>
          <w:pgMar w:top="1418" w:right="851" w:bottom="1134" w:left="1701" w:header="709" w:footer="709" w:gutter="0"/>
          <w:cols w:space="708"/>
          <w:docGrid w:linePitch="360"/>
        </w:sectPr>
      </w:pPr>
    </w:p>
    <w:p w:rsidR="008A2C18" w:rsidRDefault="008A2C18" w:rsidP="001069CA">
      <w:pPr>
        <w:pStyle w:val="Heading1"/>
        <w:spacing w:before="360"/>
        <w:ind w:left="720"/>
        <w:jc w:val="center"/>
        <w:rPr>
          <w:b/>
          <w:bCs/>
          <w:i w:val="0"/>
          <w:iCs w:val="0"/>
          <w:caps/>
          <w:sz w:val="24"/>
          <w:szCs w:val="24"/>
        </w:rPr>
      </w:pPr>
      <w:bookmarkStart w:id="8" w:name="_Toc490496600"/>
      <w:r w:rsidRPr="004340A0">
        <w:rPr>
          <w:b/>
          <w:bCs/>
          <w:i w:val="0"/>
          <w:iCs w:val="0"/>
          <w:caps/>
          <w:sz w:val="24"/>
          <w:szCs w:val="24"/>
        </w:rPr>
        <w:t>ЦЕЛИ И ЗАДАЧИ ПРОЕКТА</w:t>
      </w:r>
      <w:bookmarkEnd w:id="1"/>
      <w:bookmarkEnd w:id="2"/>
      <w:bookmarkEnd w:id="3"/>
      <w:bookmarkEnd w:id="8"/>
    </w:p>
    <w:p w:rsidR="008A2C18" w:rsidRDefault="008A2C18" w:rsidP="00F87E10">
      <w:pPr>
        <w:spacing w:before="60" w:line="276" w:lineRule="auto"/>
        <w:ind w:firstLine="539"/>
        <w:jc w:val="both"/>
      </w:pPr>
    </w:p>
    <w:p w:rsidR="008A2C18" w:rsidRPr="004340A0" w:rsidRDefault="008A2C18" w:rsidP="00F87E10">
      <w:pPr>
        <w:spacing w:before="60" w:line="276" w:lineRule="auto"/>
        <w:ind w:firstLine="539"/>
        <w:jc w:val="both"/>
      </w:pPr>
      <w:r w:rsidRPr="004340A0">
        <w:t>Проект генерального плана</w:t>
      </w:r>
      <w:r w:rsidRPr="00C95927">
        <w:t xml:space="preserve"> </w:t>
      </w:r>
      <w:r>
        <w:t xml:space="preserve">– </w:t>
      </w:r>
      <w:r w:rsidRPr="004340A0">
        <w:t>это инструмент управления территорией, в котором все пространственно-территориальные факторы представлены в системной взаимосвязи.</w:t>
      </w:r>
    </w:p>
    <w:p w:rsidR="008A2C18" w:rsidRPr="004340A0" w:rsidRDefault="008A2C18" w:rsidP="00F87E10">
      <w:pPr>
        <w:spacing w:before="60" w:line="276" w:lineRule="auto"/>
        <w:ind w:firstLine="539"/>
        <w:jc w:val="both"/>
      </w:pPr>
      <w:r w:rsidRPr="004340A0">
        <w:t>Цель Проекта</w:t>
      </w:r>
      <w:r w:rsidRPr="00C95927">
        <w:t xml:space="preserve"> </w:t>
      </w:r>
      <w:r>
        <w:t xml:space="preserve">– </w:t>
      </w:r>
      <w:r w:rsidRPr="004340A0">
        <w:t xml:space="preserve">обеспечение устойчивого развития территории на основе </w:t>
      </w:r>
      <w:r w:rsidRPr="00C95927">
        <w:t xml:space="preserve">сбалансированного учета экологических, экономических, социальных и иных факторов, </w:t>
      </w:r>
      <w:r w:rsidRPr="004340A0">
        <w:t>создание благоприятной среды проживания населения.</w:t>
      </w:r>
    </w:p>
    <w:p w:rsidR="008A2C18" w:rsidRPr="004340A0" w:rsidRDefault="008A2C18" w:rsidP="00F87E10">
      <w:pPr>
        <w:spacing w:before="60" w:line="276" w:lineRule="auto"/>
        <w:ind w:firstLine="539"/>
        <w:jc w:val="both"/>
      </w:pPr>
      <w:r w:rsidRPr="004340A0">
        <w:t>Задача Проекта состоит в создании условий для осуществления полномочий органов муниципальной власти в области градостроительной деятельности</w:t>
      </w:r>
      <w:r>
        <w:t xml:space="preserve"> (</w:t>
      </w:r>
      <w:r w:rsidRPr="004340A0">
        <w:t>в соответствии с федеральным законом № 131 «Об общих принципах организации местного самоуправления в Российской Федерации»</w:t>
      </w:r>
      <w:r>
        <w:t>)</w:t>
      </w:r>
      <w:r w:rsidRPr="004340A0">
        <w:t>.</w:t>
      </w:r>
    </w:p>
    <w:p w:rsidR="008A2C18" w:rsidRDefault="008A2C18" w:rsidP="00F87E10">
      <w:pPr>
        <w:spacing w:before="60" w:line="276" w:lineRule="auto"/>
        <w:ind w:firstLine="539"/>
        <w:jc w:val="both"/>
      </w:pPr>
      <w:r w:rsidRPr="00062F9B">
        <w:t>В Проекте отражается принципиальное видение социально-экономического развития муниципального образования на долгосрочную перспективу (расчетный срок – 20</w:t>
      </w:r>
      <w:r>
        <w:t>40</w:t>
      </w:r>
      <w:r w:rsidRPr="00062F9B">
        <w:t xml:space="preserve"> год), направленное на улучшение качества жизни населения и повышение конкурентоспособности территории </w:t>
      </w:r>
      <w:r>
        <w:t>города Каменки.</w:t>
      </w:r>
    </w:p>
    <w:p w:rsidR="008A2C18" w:rsidRDefault="008A2C18" w:rsidP="008E231D">
      <w:pPr>
        <w:spacing w:before="60" w:line="276" w:lineRule="auto"/>
        <w:ind w:firstLine="539"/>
        <w:jc w:val="both"/>
      </w:pPr>
      <w:r w:rsidRPr="002F37AB">
        <w:t xml:space="preserve">Целью </w:t>
      </w:r>
      <w:r>
        <w:t>разработки</w:t>
      </w:r>
      <w:r w:rsidRPr="002F37AB">
        <w:t xml:space="preserve"> генеральн</w:t>
      </w:r>
      <w:r>
        <w:t>ого</w:t>
      </w:r>
      <w:r w:rsidRPr="002F37AB">
        <w:t xml:space="preserve"> план</w:t>
      </w:r>
      <w:r>
        <w:t>а</w:t>
      </w:r>
      <w:r w:rsidRPr="002F37AB">
        <w:t xml:space="preserve"> города Каменки является</w:t>
      </w:r>
      <w:r>
        <w:t>:</w:t>
      </w:r>
    </w:p>
    <w:p w:rsidR="008A2C18" w:rsidRPr="00052A3A" w:rsidRDefault="008A2C18" w:rsidP="008E231D">
      <w:pPr>
        <w:spacing w:before="60" w:line="276" w:lineRule="auto"/>
        <w:ind w:firstLine="539"/>
        <w:jc w:val="both"/>
        <w:rPr>
          <w:color w:val="000000"/>
        </w:rPr>
      </w:pPr>
      <w:r>
        <w:t xml:space="preserve">- </w:t>
      </w:r>
      <w:r w:rsidRPr="00052A3A">
        <w:rPr>
          <w:color w:val="000000"/>
        </w:rPr>
        <w:t>п</w:t>
      </w:r>
      <w:r w:rsidRPr="00052A3A">
        <w:rPr>
          <w:color w:val="000000"/>
          <w:shd w:val="clear" w:color="auto" w:fill="FFFFFF"/>
        </w:rPr>
        <w:t>риведение в соответствие с федеральным законодательством Российской Федерации</w:t>
      </w:r>
      <w:r w:rsidRPr="00052A3A">
        <w:rPr>
          <w:color w:val="000000"/>
        </w:rPr>
        <w:t>;</w:t>
      </w:r>
    </w:p>
    <w:p w:rsidR="008A2C18" w:rsidRPr="00F87E10" w:rsidRDefault="008A2C18" w:rsidP="008E231D">
      <w:pPr>
        <w:spacing w:before="60" w:line="276" w:lineRule="auto"/>
        <w:ind w:firstLine="539"/>
        <w:jc w:val="both"/>
        <w:rPr>
          <w:highlight w:val="yellow"/>
        </w:rPr>
      </w:pPr>
      <w:r>
        <w:t xml:space="preserve">- </w:t>
      </w:r>
      <w:r w:rsidRPr="00052A3A">
        <w:rPr>
          <w:color w:val="000000"/>
        </w:rPr>
        <w:t xml:space="preserve">приведение </w:t>
      </w:r>
      <w:r>
        <w:rPr>
          <w:color w:val="000000"/>
        </w:rPr>
        <w:t xml:space="preserve">документов </w:t>
      </w:r>
      <w:r w:rsidRPr="00052A3A">
        <w:rPr>
          <w:color w:val="000000"/>
        </w:rPr>
        <w:t>в соответствие с существующей инженерной и транспортной инфраструктурой</w:t>
      </w:r>
      <w:r>
        <w:t xml:space="preserve">; </w:t>
      </w:r>
    </w:p>
    <w:p w:rsidR="008A2C18" w:rsidRDefault="008A2C18" w:rsidP="008E231D">
      <w:pPr>
        <w:spacing w:before="60" w:line="276" w:lineRule="auto"/>
        <w:ind w:firstLine="539"/>
        <w:jc w:val="both"/>
        <w:rPr>
          <w:color w:val="000000"/>
        </w:rPr>
      </w:pPr>
      <w:r>
        <w:rPr>
          <w:color w:val="000000"/>
        </w:rPr>
        <w:t xml:space="preserve">- </w:t>
      </w:r>
      <w:r w:rsidRPr="00F87E10">
        <w:rPr>
          <w:color w:val="000000"/>
        </w:rPr>
        <w:t>корректировка развития инженерной, транспортной и социальной инфраструктур, обеспечения учета интересов граждан;</w:t>
      </w:r>
    </w:p>
    <w:p w:rsidR="008A2C18" w:rsidRDefault="008A2C18" w:rsidP="00F87E10">
      <w:pPr>
        <w:spacing w:before="60" w:line="276" w:lineRule="auto"/>
        <w:ind w:firstLine="539"/>
        <w:jc w:val="both"/>
        <w:rPr>
          <w:color w:val="000000"/>
        </w:rPr>
      </w:pPr>
      <w:r>
        <w:rPr>
          <w:color w:val="000000"/>
        </w:rPr>
        <w:t xml:space="preserve">- </w:t>
      </w:r>
      <w:r w:rsidRPr="00F87E10">
        <w:rPr>
          <w:color w:val="000000"/>
        </w:rPr>
        <w:t xml:space="preserve">определение мест планируемого размещения объектов местного значения поселения: указание их в положении о </w:t>
      </w:r>
      <w:hyperlink w:anchor="sub_102" w:history="1">
        <w:r w:rsidRPr="00F87E10">
          <w:rPr>
            <w:color w:val="000000"/>
          </w:rPr>
          <w:t>территориальном планировании</w:t>
        </w:r>
      </w:hyperlink>
      <w:r w:rsidRPr="00F87E10">
        <w:rPr>
          <w:color w:val="000000"/>
        </w:rPr>
        <w:t xml:space="preserve"> и подготовка нового картографического материала;</w:t>
      </w:r>
    </w:p>
    <w:p w:rsidR="008A2C18" w:rsidRPr="00F87E10" w:rsidRDefault="008A2C18" w:rsidP="00F87E10">
      <w:pPr>
        <w:spacing w:before="60" w:line="276" w:lineRule="auto"/>
        <w:ind w:firstLine="539"/>
        <w:jc w:val="both"/>
        <w:rPr>
          <w:highlight w:val="yellow"/>
        </w:rPr>
      </w:pPr>
      <w:r>
        <w:rPr>
          <w:color w:val="000000"/>
        </w:rPr>
        <w:t xml:space="preserve">- </w:t>
      </w:r>
      <w:r w:rsidRPr="00F87E10">
        <w:rPr>
          <w:color w:val="000000"/>
        </w:rPr>
        <w:t>актуализация текстовых и графических материалов генерального плана в соответствии муниципальными программами муниципального образования и требованиями действующего законодательства о градостроительной деятельности;</w:t>
      </w:r>
    </w:p>
    <w:p w:rsidR="008A2C18" w:rsidRPr="00F87E10" w:rsidRDefault="008A2C18" w:rsidP="00F87E10">
      <w:pPr>
        <w:spacing w:before="60" w:line="276" w:lineRule="auto"/>
        <w:ind w:firstLine="539"/>
        <w:jc w:val="both"/>
        <w:rPr>
          <w:highlight w:val="yellow"/>
        </w:rPr>
      </w:pPr>
      <w:r>
        <w:rPr>
          <w:color w:val="000000"/>
        </w:rPr>
        <w:t xml:space="preserve">- </w:t>
      </w:r>
      <w:r w:rsidRPr="00F87E10">
        <w:rPr>
          <w:color w:val="000000"/>
        </w:rPr>
        <w:t>корректировка функционального зонирования территории в соответствии с утвержденными проектами планировки территории</w:t>
      </w:r>
      <w:r>
        <w:rPr>
          <w:color w:val="000000"/>
        </w:rPr>
        <w:t>.</w:t>
      </w:r>
    </w:p>
    <w:p w:rsidR="008A2C18" w:rsidRDefault="008A2C18" w:rsidP="00F87E10">
      <w:pPr>
        <w:spacing w:before="60" w:line="276" w:lineRule="auto"/>
        <w:jc w:val="both"/>
      </w:pPr>
    </w:p>
    <w:p w:rsidR="008A2C18" w:rsidRDefault="008A2C18" w:rsidP="00F87E10">
      <w:pPr>
        <w:spacing w:before="60" w:line="276" w:lineRule="auto"/>
        <w:jc w:val="both"/>
      </w:pPr>
    </w:p>
    <w:p w:rsidR="008A2C18" w:rsidRDefault="008A2C18" w:rsidP="00F87E10">
      <w:pPr>
        <w:spacing w:before="60" w:line="276" w:lineRule="auto"/>
        <w:jc w:val="both"/>
      </w:pPr>
    </w:p>
    <w:p w:rsidR="008A2C18" w:rsidRDefault="008A2C18" w:rsidP="00905820">
      <w:pPr>
        <w:spacing w:before="120" w:after="120"/>
        <w:jc w:val="both"/>
      </w:pPr>
    </w:p>
    <w:p w:rsidR="008A2C18" w:rsidRPr="00BB01DC" w:rsidRDefault="008A2C18">
      <w:pPr>
        <w:rPr>
          <w:b/>
          <w:bCs/>
          <w:caps/>
        </w:rPr>
      </w:pPr>
      <w:r>
        <w:rPr>
          <w:b/>
          <w:bCs/>
          <w:i/>
          <w:iCs/>
          <w:caps/>
        </w:rPr>
        <w:br w:type="page"/>
      </w:r>
    </w:p>
    <w:p w:rsidR="008A2C18" w:rsidRDefault="008A2C18" w:rsidP="00595B39">
      <w:pPr>
        <w:pStyle w:val="Heading1"/>
        <w:numPr>
          <w:ilvl w:val="0"/>
          <w:numId w:val="12"/>
        </w:numPr>
        <w:spacing w:before="360"/>
        <w:jc w:val="center"/>
        <w:rPr>
          <w:b/>
          <w:bCs/>
          <w:i w:val="0"/>
          <w:iCs w:val="0"/>
          <w:caps/>
          <w:sz w:val="24"/>
          <w:szCs w:val="24"/>
        </w:rPr>
      </w:pPr>
      <w:bookmarkStart w:id="9" w:name="_Toc476674654"/>
      <w:bookmarkStart w:id="10" w:name="_Toc490496601"/>
      <w:r>
        <w:rPr>
          <w:b/>
          <w:bCs/>
          <w:i w:val="0"/>
          <w:iCs w:val="0"/>
          <w:caps/>
          <w:sz w:val="24"/>
          <w:szCs w:val="24"/>
        </w:rPr>
        <w:t>общие положения</w:t>
      </w:r>
      <w:bookmarkEnd w:id="9"/>
      <w:bookmarkEnd w:id="10"/>
      <w:r>
        <w:rPr>
          <w:b/>
          <w:bCs/>
          <w:i w:val="0"/>
          <w:iCs w:val="0"/>
          <w:caps/>
          <w:sz w:val="24"/>
          <w:szCs w:val="24"/>
        </w:rPr>
        <w:t xml:space="preserve"> </w:t>
      </w:r>
    </w:p>
    <w:p w:rsidR="008A2C18" w:rsidRPr="00EE0F8E" w:rsidRDefault="008A2C18" w:rsidP="004B445F">
      <w:pPr>
        <w:pStyle w:val="Heading7"/>
        <w:spacing w:before="60" w:line="276" w:lineRule="auto"/>
        <w:ind w:firstLine="567"/>
        <w:jc w:val="both"/>
      </w:pPr>
      <w:r w:rsidRPr="00EE0F8E">
        <w:t xml:space="preserve">Проект </w:t>
      </w:r>
      <w:r>
        <w:t>Г</w:t>
      </w:r>
      <w:r w:rsidRPr="00EE0F8E">
        <w:t>енеральн</w:t>
      </w:r>
      <w:r>
        <w:t>ого</w:t>
      </w:r>
      <w:r w:rsidRPr="00EE0F8E">
        <w:t xml:space="preserve"> план</w:t>
      </w:r>
      <w:r>
        <w:t>а</w:t>
      </w:r>
      <w:r w:rsidRPr="00EE0F8E">
        <w:t xml:space="preserve"> города Каменки Каменского района Пензенской области» выполнен в рамках муниципального контракта </w:t>
      </w:r>
      <w:r>
        <w:t>0155300000320000008</w:t>
      </w:r>
      <w:r w:rsidRPr="004B445F">
        <w:t xml:space="preserve"> </w:t>
      </w:r>
      <w:r>
        <w:t>от 18.03.2020 г.</w:t>
      </w:r>
      <w:r w:rsidRPr="00EE0F8E">
        <w:t>,</w:t>
      </w:r>
      <w:r>
        <w:t xml:space="preserve"> </w:t>
      </w:r>
      <w:r>
        <w:br/>
        <w:t xml:space="preserve">на выполнение работ по внесению изменений в Генеральный план города Каменки Каменского района Пензенской области, </w:t>
      </w:r>
      <w:r w:rsidRPr="00EE0F8E">
        <w:t xml:space="preserve">заключенного между </w:t>
      </w:r>
      <w:r>
        <w:t>а</w:t>
      </w:r>
      <w:r w:rsidRPr="00EE0F8E">
        <w:t>дминистрацией города Каменки Каменского района Пензенской области и ООО «</w:t>
      </w:r>
      <w:r>
        <w:t>Прайм</w:t>
      </w:r>
      <w:r w:rsidRPr="00EE0F8E">
        <w:t>» в соответствии с техническим заданием на разработку.</w:t>
      </w:r>
    </w:p>
    <w:p w:rsidR="008A2C18" w:rsidRPr="00921894" w:rsidRDefault="008A2C18" w:rsidP="00270852">
      <w:pPr>
        <w:spacing w:before="60" w:line="276" w:lineRule="auto"/>
        <w:ind w:firstLine="567"/>
        <w:jc w:val="both"/>
      </w:pPr>
      <w:r w:rsidRPr="00EE0F8E">
        <w:t>Правов</w:t>
      </w:r>
      <w:r>
        <w:t>ой</w:t>
      </w:r>
      <w:r w:rsidRPr="00EE0F8E">
        <w:t xml:space="preserve"> основ</w:t>
      </w:r>
      <w:r>
        <w:t>ой</w:t>
      </w:r>
      <w:r w:rsidRPr="00EE0F8E">
        <w:t xml:space="preserve"> разработки Генерального плана города Каменки является Градостроительный кодекс Российской Федерации.</w:t>
      </w:r>
    </w:p>
    <w:p w:rsidR="008A2C18" w:rsidRPr="008E231D" w:rsidRDefault="008A2C18" w:rsidP="00270852">
      <w:pPr>
        <w:spacing w:before="60" w:line="276" w:lineRule="auto"/>
        <w:ind w:firstLine="567"/>
        <w:jc w:val="both"/>
      </w:pPr>
      <w:r w:rsidRPr="00921894">
        <w:t xml:space="preserve">Генеральный план является градостроительным документом, определяющим в интересах населения и государства условия формирования среды жизнедеятельности, направления и границы развития территории муниципального образования, установление и </w:t>
      </w:r>
      <w:r w:rsidRPr="008E231D">
        <w:t>изменение границ города, функциональное зонирование территорий, развитие инженерной, транспортной и социальной инфраструктур, градостроительные требования к сохранению объектов историко-культурного наследия, экологическому и санитарному благополучию населения.</w:t>
      </w:r>
    </w:p>
    <w:p w:rsidR="008A2C18" w:rsidRPr="008E231D" w:rsidRDefault="008A2C18" w:rsidP="00270852">
      <w:pPr>
        <w:spacing w:before="60" w:line="276" w:lineRule="auto"/>
        <w:ind w:firstLine="567"/>
        <w:jc w:val="both"/>
      </w:pPr>
      <w:r w:rsidRPr="008E231D">
        <w:t>Проект генерального плана разрабатывается с учетом федеральных, региональных и местных интересов на территории муниципального образования в соответствии с утвержденными стратегиями и программами социально-экономического развития, включая отраслевые программные документы различных уровней, а также документы территориального планирования.</w:t>
      </w:r>
    </w:p>
    <w:p w:rsidR="008A2C18" w:rsidRPr="008E231D" w:rsidRDefault="008A2C18" w:rsidP="00270852">
      <w:pPr>
        <w:spacing w:before="60" w:line="276" w:lineRule="auto"/>
        <w:ind w:firstLine="567"/>
        <w:jc w:val="both"/>
      </w:pPr>
      <w:r w:rsidRPr="008E231D">
        <w:t>Решения генерального плана детализируются на последующих стадиях проектирования в проектах планировки и целевых программах.</w:t>
      </w:r>
    </w:p>
    <w:p w:rsidR="008A2C18" w:rsidRPr="008E231D" w:rsidRDefault="008A2C18" w:rsidP="00270852">
      <w:pPr>
        <w:spacing w:before="60" w:line="276" w:lineRule="auto"/>
        <w:ind w:firstLine="567"/>
        <w:jc w:val="both"/>
      </w:pPr>
      <w:r w:rsidRPr="008E231D">
        <w:t xml:space="preserve">Данный проект </w:t>
      </w:r>
      <w:r>
        <w:t>Г</w:t>
      </w:r>
      <w:r w:rsidRPr="008E231D">
        <w:t>енерального плана учитывает ранее выполненную градостроительную документацию и проекты по территориальному планированию:</w:t>
      </w:r>
    </w:p>
    <w:p w:rsidR="008A2C18" w:rsidRPr="008E231D" w:rsidRDefault="008A2C18" w:rsidP="00270852">
      <w:pPr>
        <w:numPr>
          <w:ilvl w:val="0"/>
          <w:numId w:val="8"/>
        </w:numPr>
        <w:tabs>
          <w:tab w:val="num" w:pos="567"/>
          <w:tab w:val="left" w:pos="851"/>
        </w:tabs>
        <w:spacing w:before="60" w:line="276" w:lineRule="auto"/>
        <w:ind w:left="0" w:firstLine="567"/>
        <w:jc w:val="both"/>
      </w:pPr>
      <w:r w:rsidRPr="008E231D">
        <w:t xml:space="preserve">Генеральный план города Каменки Каменского района Пензенской области, утвержденный Решением Собрания представителей города Каменки Каменского района от 26.12.2008г. №368-38/1 (включая изменения, содержащиеся в Решении от </w:t>
      </w:r>
      <w:r w:rsidRPr="004B445F">
        <w:t>29.03.2019 № 472-59/3</w:t>
      </w:r>
      <w:r w:rsidRPr="008E231D">
        <w:t>);</w:t>
      </w:r>
    </w:p>
    <w:p w:rsidR="008A2C18" w:rsidRPr="008E231D" w:rsidRDefault="008A2C18" w:rsidP="00270852">
      <w:pPr>
        <w:numPr>
          <w:ilvl w:val="0"/>
          <w:numId w:val="8"/>
        </w:numPr>
        <w:tabs>
          <w:tab w:val="num" w:pos="567"/>
          <w:tab w:val="left" w:pos="851"/>
        </w:tabs>
        <w:spacing w:before="60" w:line="276" w:lineRule="auto"/>
        <w:ind w:left="0" w:firstLine="567"/>
        <w:jc w:val="both"/>
      </w:pPr>
      <w:r w:rsidRPr="008E231D">
        <w:t>Правила землепользования и застройки города Каменки Каменского района Пензенской области, утвержденные Решением Собрания представителей города Каменки Каменского района от 22.12.2011 г. №367-44/2</w:t>
      </w:r>
      <w:r>
        <w:t xml:space="preserve"> </w:t>
      </w:r>
      <w:r w:rsidRPr="008E231D">
        <w:t xml:space="preserve">(включая изменения, содержащиеся в Решении </w:t>
      </w:r>
      <w:r>
        <w:t>от 31.05.2019 N 488-61/3</w:t>
      </w:r>
      <w:r w:rsidRPr="008E231D">
        <w:t>);</w:t>
      </w:r>
    </w:p>
    <w:p w:rsidR="008A2C18" w:rsidRDefault="008A2C18" w:rsidP="00FB50E9">
      <w:pPr>
        <w:numPr>
          <w:ilvl w:val="0"/>
          <w:numId w:val="8"/>
        </w:numPr>
        <w:tabs>
          <w:tab w:val="num" w:pos="567"/>
          <w:tab w:val="left" w:pos="851"/>
        </w:tabs>
        <w:spacing w:before="60" w:line="276" w:lineRule="auto"/>
        <w:ind w:left="0" w:firstLine="567"/>
        <w:jc w:val="both"/>
      </w:pPr>
      <w:r w:rsidRPr="008E231D">
        <w:t>Схему территориального планирования Каменского района Пензенской области, утвержденн</w:t>
      </w:r>
      <w:r>
        <w:t>ую</w:t>
      </w:r>
      <w:r w:rsidRPr="008E231D">
        <w:t xml:space="preserve"> Решением Собрания представителей </w:t>
      </w:r>
      <w:r w:rsidRPr="008E231D">
        <w:rPr>
          <w:color w:val="000000"/>
        </w:rPr>
        <w:t xml:space="preserve">Каменского района от 28.03.2012 г. </w:t>
      </w:r>
      <w:r>
        <w:rPr>
          <w:color w:val="000000"/>
        </w:rPr>
        <w:t>№</w:t>
      </w:r>
      <w:r w:rsidRPr="008E231D">
        <w:rPr>
          <w:color w:val="000000"/>
        </w:rPr>
        <w:t>107-15/3</w:t>
      </w:r>
      <w:r>
        <w:t>;</w:t>
      </w:r>
    </w:p>
    <w:p w:rsidR="008A2C18" w:rsidRPr="008E231D" w:rsidRDefault="008A2C18" w:rsidP="00FB50E9">
      <w:pPr>
        <w:numPr>
          <w:ilvl w:val="0"/>
          <w:numId w:val="8"/>
        </w:numPr>
        <w:tabs>
          <w:tab w:val="num" w:pos="567"/>
          <w:tab w:val="left" w:pos="851"/>
        </w:tabs>
        <w:spacing w:before="60" w:line="276" w:lineRule="auto"/>
        <w:ind w:left="0" w:firstLine="567"/>
        <w:jc w:val="both"/>
      </w:pPr>
      <w:r w:rsidRPr="008E231D">
        <w:t>Схему территориального планирования Пензенской области, утвержденн</w:t>
      </w:r>
      <w:r>
        <w:t>ую</w:t>
      </w:r>
      <w:r w:rsidRPr="008E231D">
        <w:t xml:space="preserve"> </w:t>
      </w:r>
      <w:r>
        <w:t>постановлением Правительства Пензенской области</w:t>
      </w:r>
      <w:r>
        <w:rPr>
          <w:color w:val="000000"/>
        </w:rPr>
        <w:t xml:space="preserve"> от 07.06</w:t>
      </w:r>
      <w:r w:rsidRPr="008E231D">
        <w:rPr>
          <w:color w:val="000000"/>
        </w:rPr>
        <w:t xml:space="preserve">.2012 г. </w:t>
      </w:r>
      <w:r>
        <w:rPr>
          <w:color w:val="000000"/>
        </w:rPr>
        <w:t>№431-пП.</w:t>
      </w:r>
    </w:p>
    <w:p w:rsidR="008A2C18" w:rsidRPr="000819E4" w:rsidRDefault="008A2C18" w:rsidP="00270852">
      <w:pPr>
        <w:spacing w:before="60" w:line="276" w:lineRule="auto"/>
        <w:ind w:firstLine="567"/>
        <w:jc w:val="both"/>
      </w:pPr>
      <w:r w:rsidRPr="000819E4">
        <w:t>Проект выполнен на следующие сроки реализации:</w:t>
      </w:r>
    </w:p>
    <w:p w:rsidR="008A2C18" w:rsidRPr="000819E4" w:rsidRDefault="008A2C18" w:rsidP="00595B39">
      <w:pPr>
        <w:numPr>
          <w:ilvl w:val="0"/>
          <w:numId w:val="10"/>
        </w:numPr>
        <w:spacing w:before="60" w:line="276" w:lineRule="auto"/>
        <w:ind w:left="0" w:firstLine="567"/>
        <w:jc w:val="both"/>
      </w:pPr>
      <w:r w:rsidRPr="000819E4">
        <w:t xml:space="preserve">Исходный год - </w:t>
      </w:r>
      <w:r w:rsidRPr="000819E4">
        <w:rPr>
          <w:u w:val="single"/>
        </w:rPr>
        <w:t>20</w:t>
      </w:r>
      <w:r>
        <w:rPr>
          <w:u w:val="single"/>
        </w:rPr>
        <w:t>20</w:t>
      </w:r>
      <w:r w:rsidRPr="000819E4">
        <w:rPr>
          <w:u w:val="single"/>
        </w:rPr>
        <w:t xml:space="preserve"> г.;</w:t>
      </w:r>
    </w:p>
    <w:p w:rsidR="008A2C18" w:rsidRPr="000819E4" w:rsidRDefault="008A2C18" w:rsidP="00595B39">
      <w:pPr>
        <w:numPr>
          <w:ilvl w:val="0"/>
          <w:numId w:val="10"/>
        </w:numPr>
        <w:spacing w:before="60" w:line="276" w:lineRule="auto"/>
        <w:ind w:left="0" w:firstLine="567"/>
        <w:jc w:val="both"/>
      </w:pPr>
      <w:r w:rsidRPr="000819E4">
        <w:t xml:space="preserve">Первая очередь - </w:t>
      </w:r>
      <w:r w:rsidRPr="000819E4">
        <w:rPr>
          <w:u w:val="single"/>
        </w:rPr>
        <w:t>20</w:t>
      </w:r>
      <w:r>
        <w:rPr>
          <w:u w:val="single"/>
        </w:rPr>
        <w:t>30</w:t>
      </w:r>
      <w:r w:rsidRPr="000819E4">
        <w:rPr>
          <w:u w:val="single"/>
        </w:rPr>
        <w:t xml:space="preserve"> г.;</w:t>
      </w:r>
    </w:p>
    <w:p w:rsidR="008A2C18" w:rsidRPr="000819E4" w:rsidRDefault="008A2C18" w:rsidP="00595B39">
      <w:pPr>
        <w:numPr>
          <w:ilvl w:val="0"/>
          <w:numId w:val="10"/>
        </w:numPr>
        <w:spacing w:before="60" w:line="276" w:lineRule="auto"/>
        <w:ind w:left="0" w:firstLine="567"/>
        <w:jc w:val="both"/>
      </w:pPr>
      <w:r w:rsidRPr="000819E4">
        <w:t xml:space="preserve">Расчетный срок - </w:t>
      </w:r>
      <w:r w:rsidRPr="000819E4">
        <w:rPr>
          <w:u w:val="single"/>
        </w:rPr>
        <w:t>20</w:t>
      </w:r>
      <w:r>
        <w:rPr>
          <w:u w:val="single"/>
        </w:rPr>
        <w:t>40</w:t>
      </w:r>
      <w:r w:rsidRPr="000819E4">
        <w:rPr>
          <w:u w:val="single"/>
        </w:rPr>
        <w:t xml:space="preserve"> г.</w:t>
      </w:r>
    </w:p>
    <w:p w:rsidR="008A2C18" w:rsidRPr="00986047" w:rsidRDefault="008A2C18" w:rsidP="00270852">
      <w:pPr>
        <w:spacing w:before="60" w:line="276" w:lineRule="auto"/>
        <w:ind w:firstLine="567"/>
        <w:jc w:val="both"/>
      </w:pPr>
      <w:r w:rsidRPr="00986047">
        <w:t>В настоящее время происходит изменение правовых асп</w:t>
      </w:r>
      <w:r>
        <w:t xml:space="preserve">ектов градостроительства и </w:t>
      </w:r>
      <w:r w:rsidRPr="00986047">
        <w:t>регулирования</w:t>
      </w:r>
      <w:r>
        <w:t xml:space="preserve"> градостроительной деятельности</w:t>
      </w:r>
      <w:r w:rsidRPr="00986047">
        <w:t>, изменяется демографическая ситуация, а также запросы жителей к типам жилой застройки и ее характеристикам. Структур</w:t>
      </w:r>
      <w:r>
        <w:t>а</w:t>
      </w:r>
      <w:r w:rsidRPr="00986047">
        <w:t xml:space="preserve"> жилищного строительства также претерпевает изменения - повысился спрос на участки малоэтажной застройки, получило активное развитие садово-дачное строительство, что привело к вовлечению в сферу градостроительного освоения значительных по площади территорий. Кроме того, изменились возможности и принципы развития социальной инфраструктуры. </w:t>
      </w:r>
    </w:p>
    <w:p w:rsidR="008A2C18" w:rsidRDefault="008A2C18" w:rsidP="00595B39">
      <w:pPr>
        <w:pStyle w:val="Heading1"/>
        <w:numPr>
          <w:ilvl w:val="0"/>
          <w:numId w:val="12"/>
        </w:numPr>
        <w:spacing w:before="360"/>
        <w:ind w:left="0" w:firstLine="0"/>
        <w:jc w:val="center"/>
        <w:rPr>
          <w:b/>
          <w:bCs/>
          <w:i w:val="0"/>
          <w:iCs w:val="0"/>
          <w:caps/>
          <w:sz w:val="24"/>
          <w:szCs w:val="24"/>
        </w:rPr>
      </w:pPr>
      <w:bookmarkStart w:id="11" w:name="_Toc476674655"/>
      <w:bookmarkStart w:id="12" w:name="_Toc490496602"/>
      <w:r>
        <w:rPr>
          <w:b/>
          <w:bCs/>
          <w:i w:val="0"/>
          <w:iCs w:val="0"/>
          <w:caps/>
          <w:sz w:val="24"/>
          <w:szCs w:val="24"/>
        </w:rPr>
        <w:t>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а также характеристики зон с особыми условиями использования территории в случае, если установленние таких зон требуется в связи с размещением данных объектов</w:t>
      </w:r>
      <w:bookmarkEnd w:id="11"/>
      <w:bookmarkEnd w:id="12"/>
    </w:p>
    <w:p w:rsidR="008A2C18" w:rsidRDefault="008A2C18" w:rsidP="006D0D86">
      <w:pPr>
        <w:pStyle w:val="af2"/>
        <w:spacing w:after="0" w:line="264" w:lineRule="auto"/>
        <w:ind w:firstLine="567"/>
      </w:pPr>
    </w:p>
    <w:p w:rsidR="008A2C18" w:rsidRPr="00B323DA" w:rsidRDefault="008A2C18" w:rsidP="00466C9E">
      <w:pPr>
        <w:pStyle w:val="a"/>
        <w:spacing w:after="120" w:line="276" w:lineRule="auto"/>
        <w:ind w:firstLine="567"/>
        <w:jc w:val="center"/>
        <w:rPr>
          <w:b/>
          <w:bCs/>
        </w:rPr>
      </w:pPr>
      <w:r w:rsidRPr="00B323DA">
        <w:rPr>
          <w:b/>
          <w:bCs/>
        </w:rPr>
        <w:t>Планируемые для размещения объекты жилой зоны:</w:t>
      </w:r>
    </w:p>
    <w:p w:rsidR="008A2C18" w:rsidRPr="00B323DA" w:rsidRDefault="008A2C18" w:rsidP="00466C9E">
      <w:pPr>
        <w:numPr>
          <w:ilvl w:val="0"/>
          <w:numId w:val="13"/>
        </w:numPr>
        <w:spacing w:line="276" w:lineRule="auto"/>
        <w:ind w:left="0" w:firstLine="567"/>
        <w:jc w:val="both"/>
      </w:pPr>
      <w:r w:rsidRPr="00B323DA">
        <w:t>Индивидуальные жилые дома с приусадебными участками на 1 семью;</w:t>
      </w:r>
    </w:p>
    <w:p w:rsidR="008A2C18" w:rsidRDefault="008A2C18" w:rsidP="00466C9E">
      <w:pPr>
        <w:numPr>
          <w:ilvl w:val="0"/>
          <w:numId w:val="13"/>
        </w:numPr>
        <w:spacing w:line="276" w:lineRule="auto"/>
        <w:ind w:left="0" w:firstLine="567"/>
        <w:jc w:val="both"/>
      </w:pPr>
      <w:r w:rsidRPr="00B323DA">
        <w:t>Многоквартирные жилы</w:t>
      </w:r>
      <w:r>
        <w:t>е дома малой этажности;</w:t>
      </w:r>
    </w:p>
    <w:p w:rsidR="008A2C18" w:rsidRPr="00B323DA" w:rsidRDefault="008A2C18" w:rsidP="008174FF">
      <w:pPr>
        <w:numPr>
          <w:ilvl w:val="0"/>
          <w:numId w:val="13"/>
        </w:numPr>
        <w:spacing w:line="276" w:lineRule="auto"/>
        <w:ind w:left="0" w:firstLine="567"/>
        <w:jc w:val="both"/>
      </w:pPr>
      <w:r w:rsidRPr="00B323DA">
        <w:t>Многоквартирные жилы</w:t>
      </w:r>
      <w:r>
        <w:t>е дома средней этажности.</w:t>
      </w:r>
    </w:p>
    <w:p w:rsidR="008A2C18" w:rsidRDefault="008A2C18" w:rsidP="00270852">
      <w:pPr>
        <w:pStyle w:val="a"/>
        <w:spacing w:after="120" w:line="276" w:lineRule="auto"/>
        <w:ind w:firstLine="567"/>
        <w:jc w:val="center"/>
        <w:rPr>
          <w:b/>
          <w:bCs/>
        </w:rPr>
      </w:pPr>
    </w:p>
    <w:p w:rsidR="008A2C18" w:rsidRPr="00B323DA" w:rsidRDefault="008A2C18" w:rsidP="008174FF">
      <w:pPr>
        <w:pStyle w:val="a"/>
        <w:spacing w:after="120" w:line="276" w:lineRule="auto"/>
        <w:ind w:firstLine="567"/>
        <w:jc w:val="center"/>
        <w:rPr>
          <w:b/>
          <w:bCs/>
        </w:rPr>
      </w:pPr>
      <w:r w:rsidRPr="00B323DA">
        <w:rPr>
          <w:b/>
          <w:bCs/>
        </w:rPr>
        <w:t>Планируемые для размещения объекты общественно-деловой зоны:</w:t>
      </w:r>
    </w:p>
    <w:p w:rsidR="008A2C18" w:rsidRPr="00B323DA" w:rsidRDefault="008A2C18" w:rsidP="008174FF">
      <w:pPr>
        <w:numPr>
          <w:ilvl w:val="0"/>
          <w:numId w:val="11"/>
        </w:numPr>
        <w:spacing w:line="276" w:lineRule="auto"/>
        <w:ind w:left="0" w:firstLine="567"/>
        <w:jc w:val="both"/>
      </w:pPr>
      <w:r>
        <w:t>Детский сад на 45 мест в районе новой малоэтажной застройки в северо-восточной части города на расчетный срок</w:t>
      </w:r>
      <w:r w:rsidRPr="00B323DA">
        <w:t>;</w:t>
      </w:r>
    </w:p>
    <w:p w:rsidR="008A2C18" w:rsidRPr="00B323DA" w:rsidRDefault="008A2C18" w:rsidP="008174FF">
      <w:pPr>
        <w:numPr>
          <w:ilvl w:val="0"/>
          <w:numId w:val="11"/>
        </w:numPr>
        <w:spacing w:line="276" w:lineRule="auto"/>
        <w:ind w:left="0" w:firstLine="567"/>
        <w:jc w:val="both"/>
      </w:pPr>
      <w:r w:rsidRPr="00B323DA">
        <w:t>Магазины и предприятия бытового обслуживания.</w:t>
      </w:r>
    </w:p>
    <w:p w:rsidR="008A2C18" w:rsidRPr="00B323DA" w:rsidRDefault="008A2C18" w:rsidP="008174FF">
      <w:pPr>
        <w:pStyle w:val="af2"/>
        <w:spacing w:after="0"/>
        <w:ind w:firstLine="567"/>
      </w:pPr>
    </w:p>
    <w:p w:rsidR="008A2C18" w:rsidRPr="002A4085" w:rsidRDefault="008A2C18" w:rsidP="008174FF">
      <w:pPr>
        <w:pStyle w:val="a"/>
        <w:spacing w:after="120" w:line="276" w:lineRule="auto"/>
        <w:ind w:firstLine="567"/>
        <w:jc w:val="center"/>
        <w:rPr>
          <w:b/>
          <w:bCs/>
        </w:rPr>
      </w:pPr>
      <w:r w:rsidRPr="002A4085">
        <w:rPr>
          <w:b/>
          <w:bCs/>
        </w:rPr>
        <w:t xml:space="preserve">Планируемые для размещения объекты </w:t>
      </w:r>
      <w:r>
        <w:rPr>
          <w:b/>
          <w:bCs/>
        </w:rPr>
        <w:t>производственной</w:t>
      </w:r>
      <w:r w:rsidRPr="002A4085">
        <w:rPr>
          <w:b/>
          <w:bCs/>
        </w:rPr>
        <w:t xml:space="preserve"> зоны:</w:t>
      </w:r>
    </w:p>
    <w:p w:rsidR="008A2C18" w:rsidRPr="00344BDA" w:rsidRDefault="008A2C18" w:rsidP="008174FF">
      <w:pPr>
        <w:pStyle w:val="NormalWeb"/>
        <w:spacing w:before="0" w:beforeAutospacing="0" w:after="0" w:afterAutospacing="0" w:line="276" w:lineRule="auto"/>
        <w:ind w:firstLine="567"/>
        <w:jc w:val="both"/>
      </w:pPr>
      <w:r>
        <w:t>1</w:t>
      </w:r>
      <w:r w:rsidRPr="00344BDA">
        <w:t>. Часть территории бывшей во</w:t>
      </w:r>
      <w:r>
        <w:t>инской</w:t>
      </w:r>
      <w:r w:rsidRPr="00344BDA">
        <w:t xml:space="preserve"> части площадью 11,5 га</w:t>
      </w:r>
      <w:r>
        <w:t xml:space="preserve"> в восточной части города</w:t>
      </w:r>
      <w:r w:rsidRPr="00344BDA">
        <w:t>;</w:t>
      </w:r>
    </w:p>
    <w:p w:rsidR="008A2C18" w:rsidRDefault="008A2C18" w:rsidP="008174FF">
      <w:pPr>
        <w:pStyle w:val="NormalWeb"/>
        <w:spacing w:before="0" w:beforeAutospacing="0" w:after="0" w:afterAutospacing="0" w:line="276" w:lineRule="auto"/>
        <w:ind w:firstLine="567"/>
        <w:jc w:val="both"/>
      </w:pPr>
      <w:r>
        <w:t>2</w:t>
      </w:r>
      <w:r w:rsidRPr="00344BDA">
        <w:t>. Территория за военным аэродромом площадью 230,9 га.</w:t>
      </w:r>
    </w:p>
    <w:p w:rsidR="008A2C18" w:rsidRDefault="008A2C18" w:rsidP="008174FF">
      <w:pPr>
        <w:pStyle w:val="a"/>
        <w:spacing w:after="120" w:line="276" w:lineRule="auto"/>
        <w:ind w:firstLine="567"/>
        <w:rPr>
          <w:b/>
          <w:bCs/>
        </w:rPr>
      </w:pPr>
    </w:p>
    <w:p w:rsidR="008A2C18" w:rsidRDefault="008A2C18" w:rsidP="008174FF">
      <w:pPr>
        <w:pStyle w:val="a"/>
        <w:spacing w:after="120" w:line="276" w:lineRule="auto"/>
        <w:ind w:firstLine="567"/>
        <w:jc w:val="center"/>
        <w:rPr>
          <w:b/>
          <w:bCs/>
        </w:rPr>
      </w:pPr>
      <w:r w:rsidRPr="00B323DA">
        <w:rPr>
          <w:b/>
          <w:bCs/>
        </w:rPr>
        <w:t>Планируемые для размещения объекты зоны</w:t>
      </w:r>
      <w:r>
        <w:rPr>
          <w:b/>
          <w:bCs/>
        </w:rPr>
        <w:t xml:space="preserve"> инженерной и транспортной инфраструктуры</w:t>
      </w:r>
      <w:r w:rsidRPr="00B323DA">
        <w:rPr>
          <w:b/>
          <w:bCs/>
        </w:rPr>
        <w:t>:</w:t>
      </w:r>
    </w:p>
    <w:p w:rsidR="008A2C18" w:rsidRDefault="008A2C18" w:rsidP="008174FF">
      <w:pPr>
        <w:pStyle w:val="NormalWeb"/>
        <w:spacing w:before="0" w:beforeAutospacing="0" w:after="0" w:afterAutospacing="0" w:line="276" w:lineRule="auto"/>
        <w:ind w:firstLine="567"/>
        <w:jc w:val="both"/>
      </w:pPr>
      <w:r w:rsidRPr="008C24CA">
        <w:t xml:space="preserve">1. </w:t>
      </w:r>
      <w:r>
        <w:t>Пожарное депо на 6 автомобилей в районе военного аэродрома;</w:t>
      </w:r>
    </w:p>
    <w:p w:rsidR="008A2C18" w:rsidRPr="008C24CA" w:rsidRDefault="008A2C18" w:rsidP="008174FF">
      <w:pPr>
        <w:pStyle w:val="NormalWeb"/>
        <w:spacing w:before="0" w:beforeAutospacing="0" w:after="0" w:afterAutospacing="0" w:line="276" w:lineRule="auto"/>
        <w:ind w:firstLine="567"/>
        <w:jc w:val="both"/>
      </w:pPr>
      <w:r>
        <w:t>2. АЗС в районе Головинской Варежки</w:t>
      </w:r>
      <w:r w:rsidRPr="008C24CA">
        <w:t>;</w:t>
      </w:r>
    </w:p>
    <w:p w:rsidR="008A2C18" w:rsidRDefault="008A2C18" w:rsidP="008174FF">
      <w:pPr>
        <w:pStyle w:val="a"/>
        <w:spacing w:after="0" w:line="276" w:lineRule="auto"/>
        <w:ind w:firstLine="567"/>
      </w:pPr>
      <w:r>
        <w:t>3</w:t>
      </w:r>
      <w:r w:rsidRPr="008C24CA">
        <w:t xml:space="preserve">. </w:t>
      </w:r>
      <w:r>
        <w:t>Сети водоснабжения, водоотведения, газоснабжения, теплоснабжения, электроснабжения;</w:t>
      </w:r>
    </w:p>
    <w:p w:rsidR="008A2C18" w:rsidRPr="00B323DA" w:rsidRDefault="008A2C18" w:rsidP="008174FF">
      <w:pPr>
        <w:pStyle w:val="a"/>
        <w:spacing w:after="0" w:line="276" w:lineRule="auto"/>
        <w:ind w:firstLine="567"/>
        <w:rPr>
          <w:b/>
          <w:bCs/>
        </w:rPr>
      </w:pPr>
      <w:r>
        <w:t>4. Водозаборный узел в районе Головинской Варежки.</w:t>
      </w:r>
    </w:p>
    <w:p w:rsidR="008A2C18" w:rsidRDefault="008A2C18" w:rsidP="008174FF">
      <w:pPr>
        <w:spacing w:line="276" w:lineRule="auto"/>
        <w:ind w:firstLine="567"/>
        <w:jc w:val="both"/>
      </w:pPr>
    </w:p>
    <w:p w:rsidR="008A2C18" w:rsidRDefault="008A2C18" w:rsidP="008174FF">
      <w:pPr>
        <w:spacing w:line="276" w:lineRule="auto"/>
        <w:ind w:firstLine="709"/>
        <w:jc w:val="both"/>
      </w:pPr>
      <w:r w:rsidRPr="004D193C">
        <w:t xml:space="preserve">К </w:t>
      </w:r>
      <w:r w:rsidRPr="002845AE">
        <w:rPr>
          <w:b/>
          <w:bCs/>
        </w:rPr>
        <w:t>зонам с особыми условиями использования территории</w:t>
      </w:r>
      <w:r>
        <w:rPr>
          <w:b/>
          <w:bCs/>
        </w:rPr>
        <w:t xml:space="preserve">, </w:t>
      </w:r>
      <w:r w:rsidRPr="001B4A76">
        <w:t>устанавливаемы</w:t>
      </w:r>
      <w:r>
        <w:t>м</w:t>
      </w:r>
      <w:r>
        <w:rPr>
          <w:b/>
          <w:bCs/>
        </w:rPr>
        <w:t xml:space="preserve"> </w:t>
      </w:r>
      <w:r>
        <w:t xml:space="preserve">в связи с размещением проектных объектов, </w:t>
      </w:r>
      <w:r w:rsidRPr="004D193C">
        <w:t>относятся:</w:t>
      </w:r>
    </w:p>
    <w:p w:rsidR="008A2C18" w:rsidRDefault="008A2C18" w:rsidP="00270852">
      <w:pPr>
        <w:spacing w:line="276" w:lineRule="auto"/>
        <w:ind w:firstLine="709"/>
        <w:jc w:val="both"/>
      </w:pPr>
      <w:r>
        <w:t xml:space="preserve">- </w:t>
      </w:r>
      <w:r w:rsidRPr="004D193C">
        <w:rPr>
          <w:b/>
          <w:bCs/>
          <w:i/>
          <w:iCs/>
        </w:rPr>
        <w:t>санитарно-защитные зоны</w:t>
      </w:r>
      <w:r w:rsidRPr="004D193C">
        <w:t xml:space="preserve"> (в соответствии с СанПиН 2.2.1/2.1.1.1200-03) промышленных и с/х предприятий, коммунально-бытовых объектов (кладбища, очистны</w:t>
      </w:r>
      <w:r>
        <w:t>х</w:t>
      </w:r>
      <w:r w:rsidRPr="004D193C">
        <w:t xml:space="preserve"> сооружени</w:t>
      </w:r>
      <w:r>
        <w:t>й</w:t>
      </w:r>
      <w:r w:rsidRPr="004D193C">
        <w:t xml:space="preserve"> хозяйственно-бытовой и ливневой канализации, водопроводных очистных сооружений, котельных и др.), коридоров ЛЭП, объектов транспортной инфраструктуры;</w:t>
      </w:r>
    </w:p>
    <w:p w:rsidR="008A2C18" w:rsidRDefault="008A2C18" w:rsidP="00270852">
      <w:pPr>
        <w:spacing w:line="276" w:lineRule="auto"/>
        <w:ind w:firstLine="709"/>
        <w:jc w:val="both"/>
      </w:pPr>
      <w:r>
        <w:t xml:space="preserve">- </w:t>
      </w:r>
      <w:r w:rsidRPr="00866A38">
        <w:rPr>
          <w:b/>
          <w:bCs/>
          <w:i/>
          <w:iCs/>
        </w:rPr>
        <w:t>охранные зоны от транспортных и инженерных коммуникаций, автомагистралей; от магистральных газопроводов</w:t>
      </w:r>
      <w:r w:rsidRPr="00866A38">
        <w:t xml:space="preserve"> (в соответствии с СанПиН 2.2.1/2.1.1200-03 и СП 36.13330.2010 (СНиП 2.05.06-85*) «Магистральные трубопроводы»;</w:t>
      </w:r>
    </w:p>
    <w:p w:rsidR="008A2C18" w:rsidRDefault="008A2C18" w:rsidP="00270852">
      <w:pPr>
        <w:spacing w:line="276" w:lineRule="auto"/>
        <w:ind w:firstLine="709"/>
        <w:jc w:val="both"/>
      </w:pPr>
      <w:r w:rsidRPr="00866A38">
        <w:t xml:space="preserve">- </w:t>
      </w:r>
      <w:r w:rsidRPr="00866A38">
        <w:rPr>
          <w:b/>
          <w:bCs/>
          <w:i/>
          <w:iCs/>
        </w:rPr>
        <w:t>территории и</w:t>
      </w:r>
      <w:r w:rsidRPr="0064198A">
        <w:rPr>
          <w:b/>
          <w:bCs/>
          <w:i/>
          <w:iCs/>
        </w:rPr>
        <w:t xml:space="preserve"> зоны охраны</w:t>
      </w:r>
      <w:r w:rsidRPr="0064198A">
        <w:t xml:space="preserve"> объектов культурного наследия.</w:t>
      </w:r>
    </w:p>
    <w:p w:rsidR="008A2C18" w:rsidRPr="00996BE7" w:rsidRDefault="008A2C18" w:rsidP="00270852">
      <w:pPr>
        <w:pStyle w:val="Heading1"/>
        <w:spacing w:before="360"/>
        <w:jc w:val="center"/>
        <w:rPr>
          <w:b/>
          <w:bCs/>
          <w:i w:val="0"/>
          <w:iCs w:val="0"/>
          <w:caps/>
          <w:sz w:val="24"/>
          <w:szCs w:val="24"/>
        </w:rPr>
      </w:pPr>
      <w:bookmarkStart w:id="13" w:name="_Toc490496603"/>
      <w:r>
        <w:rPr>
          <w:b/>
          <w:bCs/>
          <w:i w:val="0"/>
          <w:iCs w:val="0"/>
          <w:caps/>
          <w:sz w:val="24"/>
          <w:szCs w:val="24"/>
        </w:rPr>
        <w:t xml:space="preserve">3. </w:t>
      </w:r>
      <w:r w:rsidRPr="002A4085">
        <w:rPr>
          <w:b/>
          <w:bCs/>
          <w:i w:val="0"/>
          <w:iCs w:val="0"/>
          <w:caps/>
          <w:sz w:val="24"/>
          <w:szCs w:val="24"/>
        </w:rPr>
        <w:t>параметры</w:t>
      </w:r>
      <w:r>
        <w:rPr>
          <w:b/>
          <w:bCs/>
          <w:i w:val="0"/>
          <w:iCs w:val="0"/>
          <w:caps/>
          <w:sz w:val="24"/>
          <w:szCs w:val="24"/>
        </w:rPr>
        <w:t xml:space="preserve">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bookmarkEnd w:id="13"/>
    </w:p>
    <w:p w:rsidR="008A2C18" w:rsidRPr="00996BE7" w:rsidRDefault="008A2C18" w:rsidP="002A0D21"/>
    <w:tbl>
      <w:tblPr>
        <w:tblW w:w="1003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7"/>
        <w:gridCol w:w="2580"/>
        <w:gridCol w:w="1843"/>
        <w:gridCol w:w="2126"/>
        <w:gridCol w:w="2835"/>
      </w:tblGrid>
      <w:tr w:rsidR="008A2C18" w:rsidRPr="00823613">
        <w:trPr>
          <w:tblHeader/>
        </w:trPr>
        <w:tc>
          <w:tcPr>
            <w:tcW w:w="647" w:type="dxa"/>
            <w:vMerge w:val="restart"/>
            <w:vAlign w:val="center"/>
          </w:tcPr>
          <w:p w:rsidR="008A2C18" w:rsidRPr="00823613" w:rsidRDefault="008A2C18" w:rsidP="001F36C1">
            <w:pPr>
              <w:jc w:val="center"/>
              <w:rPr>
                <w:b/>
                <w:bCs/>
              </w:rPr>
            </w:pPr>
            <w:r w:rsidRPr="00823613">
              <w:rPr>
                <w:b/>
                <w:bCs/>
              </w:rPr>
              <w:t>№ п/п</w:t>
            </w:r>
          </w:p>
        </w:tc>
        <w:tc>
          <w:tcPr>
            <w:tcW w:w="2580" w:type="dxa"/>
            <w:vMerge w:val="restart"/>
            <w:vAlign w:val="center"/>
          </w:tcPr>
          <w:p w:rsidR="008A2C18" w:rsidRPr="00823613" w:rsidRDefault="008A2C18" w:rsidP="001F36C1">
            <w:pPr>
              <w:jc w:val="center"/>
              <w:rPr>
                <w:b/>
                <w:bCs/>
              </w:rPr>
            </w:pPr>
            <w:r w:rsidRPr="00823613">
              <w:rPr>
                <w:b/>
                <w:bCs/>
              </w:rPr>
              <w:t>Функциональные зоны и их параметры</w:t>
            </w:r>
          </w:p>
        </w:tc>
        <w:tc>
          <w:tcPr>
            <w:tcW w:w="6804" w:type="dxa"/>
            <w:gridSpan w:val="3"/>
            <w:vAlign w:val="center"/>
          </w:tcPr>
          <w:p w:rsidR="008A2C18" w:rsidRPr="008174FF" w:rsidRDefault="008A2C18" w:rsidP="008174FF">
            <w:pPr>
              <w:jc w:val="center"/>
              <w:rPr>
                <w:b/>
                <w:bCs/>
              </w:rPr>
            </w:pPr>
            <w:r w:rsidRPr="00823613">
              <w:rPr>
                <w:b/>
                <w:bCs/>
              </w:rPr>
              <w:t>Планируемые к размещению объекты</w:t>
            </w:r>
            <w:r>
              <w:rPr>
                <w:b/>
                <w:bCs/>
              </w:rPr>
              <w:t xml:space="preserve"> (нелинейные)</w:t>
            </w:r>
          </w:p>
        </w:tc>
      </w:tr>
      <w:tr w:rsidR="008A2C18" w:rsidRPr="00823613">
        <w:trPr>
          <w:tblHeader/>
        </w:trPr>
        <w:tc>
          <w:tcPr>
            <w:tcW w:w="647" w:type="dxa"/>
            <w:vMerge/>
            <w:vAlign w:val="center"/>
          </w:tcPr>
          <w:p w:rsidR="008A2C18" w:rsidRPr="00823613" w:rsidRDefault="008A2C18" w:rsidP="001F36C1">
            <w:pPr>
              <w:jc w:val="center"/>
              <w:rPr>
                <w:b/>
                <w:bCs/>
              </w:rPr>
            </w:pPr>
          </w:p>
        </w:tc>
        <w:tc>
          <w:tcPr>
            <w:tcW w:w="2580" w:type="dxa"/>
            <w:vMerge/>
            <w:vAlign w:val="center"/>
          </w:tcPr>
          <w:p w:rsidR="008A2C18" w:rsidRPr="00823613" w:rsidRDefault="008A2C18" w:rsidP="001F36C1">
            <w:pPr>
              <w:jc w:val="center"/>
              <w:rPr>
                <w:b/>
                <w:bCs/>
              </w:rPr>
            </w:pPr>
          </w:p>
        </w:tc>
        <w:tc>
          <w:tcPr>
            <w:tcW w:w="1843" w:type="dxa"/>
            <w:vAlign w:val="center"/>
          </w:tcPr>
          <w:p w:rsidR="008A2C18" w:rsidRPr="00823613" w:rsidRDefault="008A2C18" w:rsidP="001F36C1">
            <w:pPr>
              <w:jc w:val="center"/>
              <w:rPr>
                <w:b/>
                <w:bCs/>
              </w:rPr>
            </w:pPr>
            <w:r w:rsidRPr="00823613">
              <w:rPr>
                <w:b/>
                <w:bCs/>
              </w:rPr>
              <w:t>федерального значения</w:t>
            </w:r>
          </w:p>
        </w:tc>
        <w:tc>
          <w:tcPr>
            <w:tcW w:w="2126" w:type="dxa"/>
            <w:vAlign w:val="center"/>
          </w:tcPr>
          <w:p w:rsidR="008A2C18" w:rsidRPr="00823613" w:rsidRDefault="008A2C18" w:rsidP="001F36C1">
            <w:pPr>
              <w:jc w:val="center"/>
              <w:rPr>
                <w:b/>
                <w:bCs/>
              </w:rPr>
            </w:pPr>
            <w:r w:rsidRPr="00823613">
              <w:rPr>
                <w:b/>
                <w:bCs/>
              </w:rPr>
              <w:t>регионального значения</w:t>
            </w:r>
          </w:p>
        </w:tc>
        <w:tc>
          <w:tcPr>
            <w:tcW w:w="2835" w:type="dxa"/>
            <w:vAlign w:val="center"/>
          </w:tcPr>
          <w:p w:rsidR="008A2C18" w:rsidRPr="00823613" w:rsidRDefault="008A2C18" w:rsidP="001F36C1">
            <w:pPr>
              <w:jc w:val="center"/>
              <w:rPr>
                <w:b/>
                <w:bCs/>
              </w:rPr>
            </w:pPr>
            <w:r>
              <w:rPr>
                <w:b/>
                <w:bCs/>
              </w:rPr>
              <w:t xml:space="preserve">местного </w:t>
            </w:r>
            <w:r w:rsidRPr="00823613">
              <w:rPr>
                <w:b/>
                <w:bCs/>
              </w:rPr>
              <w:t>значения</w:t>
            </w:r>
          </w:p>
        </w:tc>
      </w:tr>
      <w:tr w:rsidR="008A2C18" w:rsidRPr="00823613">
        <w:tc>
          <w:tcPr>
            <w:tcW w:w="647" w:type="dxa"/>
            <w:shd w:val="clear" w:color="auto" w:fill="F3F3F3"/>
            <w:vAlign w:val="center"/>
          </w:tcPr>
          <w:p w:rsidR="008A2C18" w:rsidRPr="00823613" w:rsidRDefault="008A2C18" w:rsidP="001F36C1">
            <w:pPr>
              <w:jc w:val="center"/>
              <w:rPr>
                <w:b/>
                <w:bCs/>
              </w:rPr>
            </w:pPr>
            <w:r w:rsidRPr="00823613">
              <w:rPr>
                <w:b/>
                <w:bCs/>
              </w:rPr>
              <w:t>1</w:t>
            </w:r>
          </w:p>
        </w:tc>
        <w:tc>
          <w:tcPr>
            <w:tcW w:w="9384" w:type="dxa"/>
            <w:gridSpan w:val="4"/>
            <w:shd w:val="clear" w:color="auto" w:fill="F3F3F3"/>
            <w:vAlign w:val="center"/>
          </w:tcPr>
          <w:p w:rsidR="008A2C18" w:rsidRPr="00823613" w:rsidRDefault="008A2C18" w:rsidP="001F36C1">
            <w:pPr>
              <w:spacing w:before="40" w:after="40"/>
            </w:pPr>
            <w:r w:rsidRPr="00823613">
              <w:rPr>
                <w:b/>
                <w:bCs/>
              </w:rPr>
              <w:t>Жилые зоны</w:t>
            </w:r>
            <w:r w:rsidRPr="00823613">
              <w:rPr>
                <w:b/>
                <w:bCs/>
                <w:lang w:val="en-US"/>
              </w:rPr>
              <w:t>:</w:t>
            </w:r>
          </w:p>
        </w:tc>
      </w:tr>
      <w:tr w:rsidR="008A2C18" w:rsidRPr="00823613">
        <w:trPr>
          <w:trHeight w:val="834"/>
        </w:trPr>
        <w:tc>
          <w:tcPr>
            <w:tcW w:w="647" w:type="dxa"/>
            <w:vAlign w:val="center"/>
          </w:tcPr>
          <w:p w:rsidR="008A2C18" w:rsidRPr="00823613" w:rsidRDefault="008A2C18" w:rsidP="001F36C1">
            <w:pPr>
              <w:jc w:val="center"/>
            </w:pPr>
            <w:r w:rsidRPr="00823613">
              <w:t>1.1</w:t>
            </w:r>
          </w:p>
        </w:tc>
        <w:tc>
          <w:tcPr>
            <w:tcW w:w="2580" w:type="dxa"/>
            <w:vAlign w:val="center"/>
          </w:tcPr>
          <w:p w:rsidR="008A2C18" w:rsidRPr="00823613" w:rsidRDefault="008A2C18" w:rsidP="00823613">
            <w:r w:rsidRPr="00823613">
              <w:t>Зона застройки индивидуальными жилыми домами малоэтажными жилыми домами</w:t>
            </w:r>
            <w:r>
              <w:t xml:space="preserve"> блокированной застройки</w:t>
            </w:r>
          </w:p>
        </w:tc>
        <w:tc>
          <w:tcPr>
            <w:tcW w:w="1843" w:type="dxa"/>
            <w:vAlign w:val="center"/>
          </w:tcPr>
          <w:p w:rsidR="008A2C18" w:rsidRPr="00823613" w:rsidRDefault="008A2C18" w:rsidP="001F36C1"/>
        </w:tc>
        <w:tc>
          <w:tcPr>
            <w:tcW w:w="2126" w:type="dxa"/>
            <w:vAlign w:val="center"/>
          </w:tcPr>
          <w:p w:rsidR="008A2C18" w:rsidRPr="00823613" w:rsidRDefault="008A2C18" w:rsidP="001F36C1"/>
        </w:tc>
        <w:tc>
          <w:tcPr>
            <w:tcW w:w="2835" w:type="dxa"/>
            <w:vAlign w:val="center"/>
          </w:tcPr>
          <w:p w:rsidR="008A2C18" w:rsidRPr="00823613" w:rsidRDefault="008A2C18" w:rsidP="00823613">
            <w:pPr>
              <w:spacing w:line="264" w:lineRule="auto"/>
              <w:jc w:val="center"/>
            </w:pPr>
            <w:r w:rsidRPr="00823613">
              <w:t>Индивидуальные жилые дома с приусадебными участками на 1 семью</w:t>
            </w:r>
          </w:p>
        </w:tc>
      </w:tr>
      <w:tr w:rsidR="008A2C18" w:rsidRPr="00823613">
        <w:trPr>
          <w:trHeight w:hRule="exact" w:val="1768"/>
        </w:trPr>
        <w:tc>
          <w:tcPr>
            <w:tcW w:w="647" w:type="dxa"/>
            <w:vAlign w:val="center"/>
          </w:tcPr>
          <w:p w:rsidR="008A2C18" w:rsidRPr="00823613" w:rsidRDefault="008A2C18" w:rsidP="001F36C1">
            <w:pPr>
              <w:jc w:val="center"/>
            </w:pPr>
            <w:r w:rsidRPr="00823613">
              <w:t>1.2</w:t>
            </w:r>
          </w:p>
        </w:tc>
        <w:tc>
          <w:tcPr>
            <w:tcW w:w="2580" w:type="dxa"/>
            <w:vAlign w:val="center"/>
          </w:tcPr>
          <w:p w:rsidR="008A2C18" w:rsidRDefault="008A2C18" w:rsidP="00985199">
            <w:r w:rsidRPr="00823613">
              <w:t>Зона застрой</w:t>
            </w:r>
            <w:r>
              <w:t xml:space="preserve">ки среднеэтажными жилыми домами </w:t>
            </w:r>
          </w:p>
          <w:p w:rsidR="008A2C18" w:rsidRPr="00823613" w:rsidRDefault="008A2C18" w:rsidP="00985199">
            <w:r>
              <w:t>блокированной застройки и многоквартирными домами</w:t>
            </w:r>
            <w:r w:rsidRPr="00823613">
              <w:t xml:space="preserve"> </w:t>
            </w:r>
          </w:p>
        </w:tc>
        <w:tc>
          <w:tcPr>
            <w:tcW w:w="1843" w:type="dxa"/>
            <w:vAlign w:val="center"/>
          </w:tcPr>
          <w:p w:rsidR="008A2C18" w:rsidRPr="00823613" w:rsidRDefault="008A2C18" w:rsidP="001F36C1"/>
        </w:tc>
        <w:tc>
          <w:tcPr>
            <w:tcW w:w="2126" w:type="dxa"/>
            <w:vAlign w:val="center"/>
          </w:tcPr>
          <w:p w:rsidR="008A2C18" w:rsidRPr="00823613" w:rsidRDefault="008A2C18" w:rsidP="001F36C1"/>
        </w:tc>
        <w:tc>
          <w:tcPr>
            <w:tcW w:w="2835" w:type="dxa"/>
            <w:vAlign w:val="center"/>
          </w:tcPr>
          <w:p w:rsidR="008A2C18" w:rsidRPr="00823613" w:rsidRDefault="008A2C18" w:rsidP="00823613">
            <w:pPr>
              <w:spacing w:line="264" w:lineRule="auto"/>
              <w:jc w:val="center"/>
            </w:pPr>
            <w:r w:rsidRPr="00823613">
              <w:t>Многоквартирные жилые дома</w:t>
            </w:r>
          </w:p>
        </w:tc>
      </w:tr>
      <w:tr w:rsidR="008A2C18" w:rsidRPr="00823613">
        <w:tc>
          <w:tcPr>
            <w:tcW w:w="647" w:type="dxa"/>
            <w:shd w:val="clear" w:color="auto" w:fill="F3F3F3"/>
            <w:vAlign w:val="center"/>
          </w:tcPr>
          <w:p w:rsidR="008A2C18" w:rsidRPr="00823613" w:rsidRDefault="008A2C18" w:rsidP="001F36C1">
            <w:pPr>
              <w:jc w:val="center"/>
              <w:rPr>
                <w:b/>
                <w:bCs/>
              </w:rPr>
            </w:pPr>
            <w:r w:rsidRPr="00823613">
              <w:rPr>
                <w:b/>
                <w:bCs/>
              </w:rPr>
              <w:t>2</w:t>
            </w:r>
          </w:p>
        </w:tc>
        <w:tc>
          <w:tcPr>
            <w:tcW w:w="9384" w:type="dxa"/>
            <w:gridSpan w:val="4"/>
            <w:shd w:val="clear" w:color="auto" w:fill="F3F3F3"/>
            <w:vAlign w:val="center"/>
          </w:tcPr>
          <w:p w:rsidR="008A2C18" w:rsidRPr="00823613" w:rsidRDefault="008A2C18" w:rsidP="001F36C1">
            <w:pPr>
              <w:spacing w:before="40" w:after="40"/>
            </w:pPr>
            <w:r w:rsidRPr="00823613">
              <w:rPr>
                <w:b/>
                <w:bCs/>
              </w:rPr>
              <w:t>Общественно-деловые зоны:</w:t>
            </w:r>
          </w:p>
        </w:tc>
      </w:tr>
      <w:tr w:rsidR="008A2C18" w:rsidRPr="00823613">
        <w:tc>
          <w:tcPr>
            <w:tcW w:w="647" w:type="dxa"/>
            <w:vAlign w:val="center"/>
          </w:tcPr>
          <w:p w:rsidR="008A2C18" w:rsidRPr="00823613" w:rsidRDefault="008A2C18" w:rsidP="001F36C1">
            <w:pPr>
              <w:jc w:val="center"/>
            </w:pPr>
            <w:r>
              <w:t>2.1</w:t>
            </w:r>
          </w:p>
        </w:tc>
        <w:tc>
          <w:tcPr>
            <w:tcW w:w="2580" w:type="dxa"/>
            <w:vAlign w:val="center"/>
          </w:tcPr>
          <w:p w:rsidR="008A2C18" w:rsidRPr="00823613" w:rsidRDefault="008A2C18" w:rsidP="001F36C1">
            <w:r>
              <w:t>Зона делового, общественного и коммерческого назначения</w:t>
            </w:r>
          </w:p>
        </w:tc>
        <w:tc>
          <w:tcPr>
            <w:tcW w:w="1843" w:type="dxa"/>
            <w:vAlign w:val="center"/>
          </w:tcPr>
          <w:p w:rsidR="008A2C18" w:rsidRPr="00823613" w:rsidRDefault="008A2C18" w:rsidP="001F36C1"/>
        </w:tc>
        <w:tc>
          <w:tcPr>
            <w:tcW w:w="2126" w:type="dxa"/>
            <w:vAlign w:val="center"/>
          </w:tcPr>
          <w:p w:rsidR="008A2C18" w:rsidRPr="00823613" w:rsidRDefault="008A2C18" w:rsidP="001F36C1">
            <w:pPr>
              <w:spacing w:line="264" w:lineRule="auto"/>
            </w:pPr>
          </w:p>
        </w:tc>
        <w:tc>
          <w:tcPr>
            <w:tcW w:w="2835" w:type="dxa"/>
            <w:vAlign w:val="center"/>
          </w:tcPr>
          <w:p w:rsidR="008A2C18" w:rsidRPr="00823613" w:rsidRDefault="008A2C18" w:rsidP="00823613">
            <w:pPr>
              <w:jc w:val="center"/>
            </w:pPr>
            <w:r>
              <w:t>П</w:t>
            </w:r>
            <w:r w:rsidRPr="00823613">
              <w:t>предприятия бытового обслуживания</w:t>
            </w:r>
            <w:r>
              <w:t>, социальные объекты, коммерческие объекты</w:t>
            </w:r>
          </w:p>
        </w:tc>
      </w:tr>
      <w:tr w:rsidR="008A2C18" w:rsidRPr="00823613">
        <w:tc>
          <w:tcPr>
            <w:tcW w:w="647" w:type="dxa"/>
            <w:shd w:val="clear" w:color="auto" w:fill="F3F3F3"/>
            <w:vAlign w:val="center"/>
          </w:tcPr>
          <w:p w:rsidR="008A2C18" w:rsidRPr="00020B9D" w:rsidRDefault="008A2C18" w:rsidP="001F36C1">
            <w:pPr>
              <w:jc w:val="center"/>
              <w:rPr>
                <w:b/>
                <w:bCs/>
              </w:rPr>
            </w:pPr>
            <w:r w:rsidRPr="00020B9D">
              <w:rPr>
                <w:b/>
                <w:bCs/>
              </w:rPr>
              <w:t>3</w:t>
            </w:r>
          </w:p>
        </w:tc>
        <w:tc>
          <w:tcPr>
            <w:tcW w:w="9384" w:type="dxa"/>
            <w:gridSpan w:val="4"/>
            <w:shd w:val="clear" w:color="auto" w:fill="F3F3F3"/>
            <w:vAlign w:val="center"/>
          </w:tcPr>
          <w:p w:rsidR="008A2C18" w:rsidRPr="00020B9D" w:rsidRDefault="008A2C18" w:rsidP="001F36C1">
            <w:pPr>
              <w:spacing w:before="40" w:after="40"/>
            </w:pPr>
            <w:r w:rsidRPr="00020B9D">
              <w:rPr>
                <w:b/>
                <w:bCs/>
              </w:rPr>
              <w:t>Зоны инженерной и транспортной инфраструктуры:</w:t>
            </w:r>
          </w:p>
        </w:tc>
      </w:tr>
      <w:tr w:rsidR="008A2C18" w:rsidRPr="00823613">
        <w:tc>
          <w:tcPr>
            <w:tcW w:w="647" w:type="dxa"/>
            <w:vAlign w:val="center"/>
          </w:tcPr>
          <w:p w:rsidR="008A2C18" w:rsidRPr="00020B9D" w:rsidRDefault="008A2C18" w:rsidP="001F36C1">
            <w:pPr>
              <w:jc w:val="center"/>
            </w:pPr>
            <w:r>
              <w:t>3.1</w:t>
            </w:r>
          </w:p>
        </w:tc>
        <w:tc>
          <w:tcPr>
            <w:tcW w:w="2580" w:type="dxa"/>
            <w:vAlign w:val="center"/>
          </w:tcPr>
          <w:p w:rsidR="008A2C18" w:rsidRPr="00020B9D" w:rsidRDefault="008A2C18" w:rsidP="008174FF">
            <w:r>
              <w:t>Зона инженерной инфраструктуры</w:t>
            </w:r>
          </w:p>
        </w:tc>
        <w:tc>
          <w:tcPr>
            <w:tcW w:w="1843" w:type="dxa"/>
            <w:vAlign w:val="center"/>
          </w:tcPr>
          <w:p w:rsidR="008A2C18" w:rsidRPr="00020B9D" w:rsidRDefault="008A2C18" w:rsidP="001F36C1"/>
        </w:tc>
        <w:tc>
          <w:tcPr>
            <w:tcW w:w="2126" w:type="dxa"/>
            <w:vAlign w:val="center"/>
          </w:tcPr>
          <w:p w:rsidR="008A2C18" w:rsidRPr="00020B9D" w:rsidRDefault="008A2C18" w:rsidP="001F36C1"/>
        </w:tc>
        <w:tc>
          <w:tcPr>
            <w:tcW w:w="2835" w:type="dxa"/>
            <w:vAlign w:val="center"/>
          </w:tcPr>
          <w:p w:rsidR="008A2C18" w:rsidRPr="00020B9D" w:rsidRDefault="008A2C18" w:rsidP="008174FF">
            <w:pPr>
              <w:jc w:val="center"/>
            </w:pPr>
            <w:r>
              <w:t>ВЗУ</w:t>
            </w:r>
          </w:p>
        </w:tc>
      </w:tr>
      <w:tr w:rsidR="008A2C18" w:rsidRPr="00823613">
        <w:tc>
          <w:tcPr>
            <w:tcW w:w="647" w:type="dxa"/>
            <w:vAlign w:val="center"/>
          </w:tcPr>
          <w:p w:rsidR="008A2C18" w:rsidRPr="00020B9D" w:rsidRDefault="008A2C18" w:rsidP="001F36C1">
            <w:pPr>
              <w:jc w:val="center"/>
            </w:pPr>
            <w:r>
              <w:t>3.2</w:t>
            </w:r>
          </w:p>
        </w:tc>
        <w:tc>
          <w:tcPr>
            <w:tcW w:w="2580" w:type="dxa"/>
            <w:vAlign w:val="center"/>
          </w:tcPr>
          <w:p w:rsidR="008A2C18" w:rsidRPr="00020B9D" w:rsidRDefault="008A2C18" w:rsidP="008174FF">
            <w:r>
              <w:t>Зона транспортной инфраструктуры</w:t>
            </w:r>
          </w:p>
        </w:tc>
        <w:tc>
          <w:tcPr>
            <w:tcW w:w="1843" w:type="dxa"/>
            <w:vAlign w:val="center"/>
          </w:tcPr>
          <w:p w:rsidR="008A2C18" w:rsidRPr="00020B9D" w:rsidRDefault="008A2C18" w:rsidP="001F36C1"/>
        </w:tc>
        <w:tc>
          <w:tcPr>
            <w:tcW w:w="2126" w:type="dxa"/>
            <w:vAlign w:val="center"/>
          </w:tcPr>
          <w:p w:rsidR="008A2C18" w:rsidRPr="00020B9D" w:rsidRDefault="008A2C18" w:rsidP="00FB50E9">
            <w:pPr>
              <w:jc w:val="center"/>
            </w:pPr>
            <w:r>
              <w:t>Пожарное депо на 6 автомобилей</w:t>
            </w:r>
          </w:p>
        </w:tc>
        <w:tc>
          <w:tcPr>
            <w:tcW w:w="2835" w:type="dxa"/>
            <w:vAlign w:val="center"/>
          </w:tcPr>
          <w:p w:rsidR="008A2C18" w:rsidRPr="00020B9D" w:rsidRDefault="008A2C18" w:rsidP="00FB50E9">
            <w:pPr>
              <w:jc w:val="center"/>
            </w:pPr>
            <w:r>
              <w:t>АЗС</w:t>
            </w:r>
          </w:p>
        </w:tc>
      </w:tr>
      <w:tr w:rsidR="008A2C18" w:rsidRPr="00823613">
        <w:tc>
          <w:tcPr>
            <w:tcW w:w="647" w:type="dxa"/>
            <w:shd w:val="clear" w:color="auto" w:fill="F3F3F3"/>
            <w:vAlign w:val="center"/>
          </w:tcPr>
          <w:p w:rsidR="008A2C18" w:rsidRPr="006A64DF" w:rsidRDefault="008A2C18" w:rsidP="001F36C1">
            <w:pPr>
              <w:jc w:val="center"/>
              <w:rPr>
                <w:b/>
                <w:bCs/>
              </w:rPr>
            </w:pPr>
            <w:r>
              <w:rPr>
                <w:b/>
                <w:bCs/>
              </w:rPr>
              <w:t>4</w:t>
            </w:r>
          </w:p>
        </w:tc>
        <w:tc>
          <w:tcPr>
            <w:tcW w:w="9384" w:type="dxa"/>
            <w:gridSpan w:val="4"/>
            <w:shd w:val="clear" w:color="auto" w:fill="F3F3F3"/>
            <w:vAlign w:val="center"/>
          </w:tcPr>
          <w:p w:rsidR="008A2C18" w:rsidRPr="006A64DF" w:rsidRDefault="008A2C18" w:rsidP="001F36C1">
            <w:pPr>
              <w:spacing w:before="40" w:after="40"/>
            </w:pPr>
            <w:r w:rsidRPr="006A64DF">
              <w:rPr>
                <w:b/>
                <w:bCs/>
              </w:rPr>
              <w:t>Зона сельскохозяйственного использования</w:t>
            </w:r>
          </w:p>
        </w:tc>
      </w:tr>
      <w:tr w:rsidR="008A2C18" w:rsidRPr="00823613">
        <w:trPr>
          <w:trHeight w:val="385"/>
        </w:trPr>
        <w:tc>
          <w:tcPr>
            <w:tcW w:w="647" w:type="dxa"/>
            <w:vAlign w:val="center"/>
          </w:tcPr>
          <w:p w:rsidR="008A2C18" w:rsidRPr="008174FF" w:rsidRDefault="008A2C18" w:rsidP="001F36C1">
            <w:pPr>
              <w:jc w:val="center"/>
            </w:pPr>
            <w:r w:rsidRPr="008174FF">
              <w:t>4.1</w:t>
            </w:r>
          </w:p>
        </w:tc>
        <w:tc>
          <w:tcPr>
            <w:tcW w:w="2580" w:type="dxa"/>
            <w:vAlign w:val="center"/>
          </w:tcPr>
          <w:p w:rsidR="008A2C18" w:rsidRPr="008174FF" w:rsidRDefault="008A2C18" w:rsidP="001F36C1">
            <w:r>
              <w:t>Зона сельско-хозяйственных угодий</w:t>
            </w:r>
          </w:p>
        </w:tc>
        <w:tc>
          <w:tcPr>
            <w:tcW w:w="1843" w:type="dxa"/>
            <w:vAlign w:val="center"/>
          </w:tcPr>
          <w:p w:rsidR="008A2C18" w:rsidRPr="008174FF" w:rsidRDefault="008A2C18" w:rsidP="001F36C1"/>
        </w:tc>
        <w:tc>
          <w:tcPr>
            <w:tcW w:w="2126" w:type="dxa"/>
            <w:vAlign w:val="center"/>
          </w:tcPr>
          <w:p w:rsidR="008A2C18" w:rsidRPr="008174FF" w:rsidRDefault="008A2C18" w:rsidP="001F36C1"/>
        </w:tc>
        <w:tc>
          <w:tcPr>
            <w:tcW w:w="2835" w:type="dxa"/>
            <w:vAlign w:val="center"/>
          </w:tcPr>
          <w:p w:rsidR="008A2C18" w:rsidRPr="008174FF" w:rsidRDefault="008A2C18" w:rsidP="00BC46C0">
            <w:pPr>
              <w:jc w:val="center"/>
              <w:rPr>
                <w:highlight w:val="yellow"/>
              </w:rPr>
            </w:pPr>
            <w:r>
              <w:t>Сельскохозяйственные угодья</w:t>
            </w:r>
          </w:p>
        </w:tc>
      </w:tr>
      <w:tr w:rsidR="008A2C18" w:rsidRPr="00823613">
        <w:trPr>
          <w:trHeight w:val="385"/>
        </w:trPr>
        <w:tc>
          <w:tcPr>
            <w:tcW w:w="647" w:type="dxa"/>
            <w:vAlign w:val="center"/>
          </w:tcPr>
          <w:p w:rsidR="008A2C18" w:rsidRPr="008174FF" w:rsidRDefault="008A2C18" w:rsidP="001F36C1">
            <w:pPr>
              <w:jc w:val="center"/>
            </w:pPr>
          </w:p>
        </w:tc>
        <w:tc>
          <w:tcPr>
            <w:tcW w:w="2580" w:type="dxa"/>
            <w:vAlign w:val="center"/>
          </w:tcPr>
          <w:p w:rsidR="008A2C18" w:rsidRDefault="008A2C18" w:rsidP="001F36C1">
            <w:r>
              <w:t>Зона, занятая объектами сельско-хозяйственного назначения</w:t>
            </w:r>
          </w:p>
        </w:tc>
        <w:tc>
          <w:tcPr>
            <w:tcW w:w="1843" w:type="dxa"/>
            <w:vAlign w:val="center"/>
          </w:tcPr>
          <w:p w:rsidR="008A2C18" w:rsidRPr="008174FF" w:rsidRDefault="008A2C18" w:rsidP="001F36C1"/>
        </w:tc>
        <w:tc>
          <w:tcPr>
            <w:tcW w:w="2126" w:type="dxa"/>
            <w:vAlign w:val="center"/>
          </w:tcPr>
          <w:p w:rsidR="008A2C18" w:rsidRPr="008174FF" w:rsidRDefault="008A2C18" w:rsidP="001F36C1"/>
        </w:tc>
        <w:tc>
          <w:tcPr>
            <w:tcW w:w="2835" w:type="dxa"/>
            <w:vAlign w:val="center"/>
          </w:tcPr>
          <w:p w:rsidR="008A2C18" w:rsidRDefault="008A2C18" w:rsidP="00270852">
            <w:pPr>
              <w:jc w:val="center"/>
            </w:pPr>
          </w:p>
        </w:tc>
      </w:tr>
      <w:tr w:rsidR="008A2C18" w:rsidRPr="00823613">
        <w:trPr>
          <w:trHeight w:val="385"/>
        </w:trPr>
        <w:tc>
          <w:tcPr>
            <w:tcW w:w="647" w:type="dxa"/>
            <w:vAlign w:val="center"/>
          </w:tcPr>
          <w:p w:rsidR="008A2C18" w:rsidRPr="008174FF" w:rsidRDefault="008A2C18" w:rsidP="001F36C1">
            <w:pPr>
              <w:jc w:val="center"/>
            </w:pPr>
            <w:r w:rsidRPr="008174FF">
              <w:t>4.2</w:t>
            </w:r>
          </w:p>
        </w:tc>
        <w:tc>
          <w:tcPr>
            <w:tcW w:w="2580" w:type="dxa"/>
            <w:vAlign w:val="center"/>
          </w:tcPr>
          <w:p w:rsidR="008A2C18" w:rsidRPr="008174FF" w:rsidRDefault="008A2C18" w:rsidP="001F36C1">
            <w:r>
              <w:t>Зона садоводства и дачного хозяйства</w:t>
            </w:r>
          </w:p>
        </w:tc>
        <w:tc>
          <w:tcPr>
            <w:tcW w:w="1843" w:type="dxa"/>
            <w:vAlign w:val="center"/>
          </w:tcPr>
          <w:p w:rsidR="008A2C18" w:rsidRPr="008174FF" w:rsidRDefault="008A2C18" w:rsidP="001F36C1"/>
        </w:tc>
        <w:tc>
          <w:tcPr>
            <w:tcW w:w="2126" w:type="dxa"/>
            <w:vAlign w:val="center"/>
          </w:tcPr>
          <w:p w:rsidR="008A2C18" w:rsidRPr="008174FF" w:rsidRDefault="008A2C18" w:rsidP="001F36C1"/>
        </w:tc>
        <w:tc>
          <w:tcPr>
            <w:tcW w:w="2835" w:type="dxa"/>
            <w:vAlign w:val="center"/>
          </w:tcPr>
          <w:p w:rsidR="008A2C18" w:rsidRPr="008174FF" w:rsidRDefault="008A2C18" w:rsidP="00270852">
            <w:pPr>
              <w:jc w:val="center"/>
            </w:pPr>
            <w:r>
              <w:t>Территории СНТ, ДНТ</w:t>
            </w:r>
          </w:p>
        </w:tc>
      </w:tr>
      <w:tr w:rsidR="008A2C18" w:rsidRPr="00823613">
        <w:tc>
          <w:tcPr>
            <w:tcW w:w="647" w:type="dxa"/>
            <w:shd w:val="clear" w:color="auto" w:fill="F3F3F3"/>
            <w:vAlign w:val="center"/>
          </w:tcPr>
          <w:p w:rsidR="008A2C18" w:rsidRPr="006A64DF" w:rsidRDefault="008A2C18" w:rsidP="001F36C1">
            <w:pPr>
              <w:jc w:val="center"/>
              <w:rPr>
                <w:b/>
                <w:bCs/>
              </w:rPr>
            </w:pPr>
            <w:r w:rsidRPr="006A64DF">
              <w:rPr>
                <w:b/>
                <w:bCs/>
              </w:rPr>
              <w:t>5</w:t>
            </w:r>
          </w:p>
        </w:tc>
        <w:tc>
          <w:tcPr>
            <w:tcW w:w="9384" w:type="dxa"/>
            <w:gridSpan w:val="4"/>
            <w:shd w:val="clear" w:color="auto" w:fill="F3F3F3"/>
            <w:vAlign w:val="center"/>
          </w:tcPr>
          <w:p w:rsidR="008A2C18" w:rsidRPr="006A64DF" w:rsidRDefault="008A2C18" w:rsidP="001F36C1">
            <w:pPr>
              <w:spacing w:before="40" w:after="40"/>
            </w:pPr>
            <w:r w:rsidRPr="006A64DF">
              <w:rPr>
                <w:b/>
                <w:bCs/>
              </w:rPr>
              <w:t>Зона производственного использования</w:t>
            </w:r>
            <w:r w:rsidRPr="006A64DF">
              <w:rPr>
                <w:b/>
                <w:bCs/>
                <w:lang w:val="en-US"/>
              </w:rPr>
              <w:t>:</w:t>
            </w:r>
          </w:p>
        </w:tc>
      </w:tr>
      <w:tr w:rsidR="008A2C18" w:rsidRPr="00823613">
        <w:trPr>
          <w:trHeight w:val="650"/>
        </w:trPr>
        <w:tc>
          <w:tcPr>
            <w:tcW w:w="647" w:type="dxa"/>
            <w:vAlign w:val="center"/>
          </w:tcPr>
          <w:p w:rsidR="008A2C18" w:rsidRPr="006A64DF" w:rsidRDefault="008A2C18" w:rsidP="008174FF">
            <w:pPr>
              <w:jc w:val="center"/>
            </w:pPr>
            <w:r w:rsidRPr="006A64DF">
              <w:t>5.</w:t>
            </w:r>
            <w:r>
              <w:t>1</w:t>
            </w:r>
          </w:p>
        </w:tc>
        <w:tc>
          <w:tcPr>
            <w:tcW w:w="2580" w:type="dxa"/>
            <w:vAlign w:val="center"/>
          </w:tcPr>
          <w:p w:rsidR="008A2C18" w:rsidRPr="006A64DF" w:rsidRDefault="008A2C18" w:rsidP="006A64DF">
            <w:r>
              <w:t>Зона размещения производственных и коммунально-складских объектов</w:t>
            </w:r>
          </w:p>
        </w:tc>
        <w:tc>
          <w:tcPr>
            <w:tcW w:w="1843" w:type="dxa"/>
            <w:vAlign w:val="center"/>
          </w:tcPr>
          <w:p w:rsidR="008A2C18" w:rsidRPr="006A64DF" w:rsidRDefault="008A2C18" w:rsidP="001F36C1"/>
        </w:tc>
        <w:tc>
          <w:tcPr>
            <w:tcW w:w="2126" w:type="dxa"/>
            <w:vAlign w:val="center"/>
          </w:tcPr>
          <w:p w:rsidR="008A2C18" w:rsidRPr="006A64DF" w:rsidRDefault="008A2C18" w:rsidP="001F36C1"/>
        </w:tc>
        <w:tc>
          <w:tcPr>
            <w:tcW w:w="2835" w:type="dxa"/>
            <w:vAlign w:val="center"/>
          </w:tcPr>
          <w:p w:rsidR="008A2C18" w:rsidRPr="006A64DF" w:rsidRDefault="008A2C18" w:rsidP="00270852">
            <w:pPr>
              <w:jc w:val="center"/>
            </w:pPr>
            <w:r>
              <w:t>Производственные объекты</w:t>
            </w:r>
          </w:p>
        </w:tc>
      </w:tr>
      <w:tr w:rsidR="008A2C18" w:rsidRPr="00823613">
        <w:tc>
          <w:tcPr>
            <w:tcW w:w="647" w:type="dxa"/>
            <w:shd w:val="clear" w:color="auto" w:fill="F3F3F3"/>
            <w:vAlign w:val="center"/>
          </w:tcPr>
          <w:p w:rsidR="008A2C18" w:rsidRPr="00823613" w:rsidRDefault="008A2C18" w:rsidP="001F36C1">
            <w:pPr>
              <w:spacing w:before="40" w:after="40"/>
              <w:jc w:val="center"/>
              <w:rPr>
                <w:b/>
                <w:bCs/>
              </w:rPr>
            </w:pPr>
            <w:r>
              <w:rPr>
                <w:b/>
                <w:bCs/>
              </w:rPr>
              <w:t>6</w:t>
            </w:r>
          </w:p>
        </w:tc>
        <w:tc>
          <w:tcPr>
            <w:tcW w:w="9384" w:type="dxa"/>
            <w:gridSpan w:val="4"/>
            <w:shd w:val="clear" w:color="auto" w:fill="F3F3F3"/>
            <w:vAlign w:val="center"/>
          </w:tcPr>
          <w:p w:rsidR="008A2C18" w:rsidRPr="00823613" w:rsidRDefault="008A2C18" w:rsidP="008174FF">
            <w:pPr>
              <w:spacing w:before="40" w:after="40"/>
            </w:pPr>
            <w:r w:rsidRPr="00823613">
              <w:rPr>
                <w:b/>
                <w:bCs/>
              </w:rPr>
              <w:t xml:space="preserve">Зоны </w:t>
            </w:r>
            <w:r>
              <w:rPr>
                <w:b/>
                <w:bCs/>
              </w:rPr>
              <w:t>рекреационного</w:t>
            </w:r>
            <w:r w:rsidRPr="00823613">
              <w:rPr>
                <w:b/>
                <w:bCs/>
              </w:rPr>
              <w:t xml:space="preserve"> назначения</w:t>
            </w:r>
          </w:p>
        </w:tc>
      </w:tr>
      <w:tr w:rsidR="008A2C18" w:rsidRPr="00823613">
        <w:tc>
          <w:tcPr>
            <w:tcW w:w="647" w:type="dxa"/>
            <w:vAlign w:val="center"/>
          </w:tcPr>
          <w:p w:rsidR="008A2C18" w:rsidRPr="00823613" w:rsidRDefault="008A2C18" w:rsidP="001F36C1">
            <w:pPr>
              <w:jc w:val="center"/>
            </w:pPr>
            <w:r>
              <w:t>6.1</w:t>
            </w:r>
          </w:p>
        </w:tc>
        <w:tc>
          <w:tcPr>
            <w:tcW w:w="2580" w:type="dxa"/>
            <w:vAlign w:val="center"/>
          </w:tcPr>
          <w:p w:rsidR="008A2C18" w:rsidRPr="00823613" w:rsidRDefault="008A2C18" w:rsidP="001F36C1">
            <w:r>
              <w:t>Зона городской рекреации</w:t>
            </w:r>
          </w:p>
        </w:tc>
        <w:tc>
          <w:tcPr>
            <w:tcW w:w="1843" w:type="dxa"/>
            <w:vAlign w:val="center"/>
          </w:tcPr>
          <w:p w:rsidR="008A2C18" w:rsidRPr="00823613" w:rsidRDefault="008A2C18" w:rsidP="001F36C1"/>
        </w:tc>
        <w:tc>
          <w:tcPr>
            <w:tcW w:w="2126" w:type="dxa"/>
            <w:vAlign w:val="center"/>
          </w:tcPr>
          <w:p w:rsidR="008A2C18" w:rsidRPr="00823613" w:rsidRDefault="008A2C18" w:rsidP="001F36C1"/>
        </w:tc>
        <w:tc>
          <w:tcPr>
            <w:tcW w:w="2835" w:type="dxa"/>
            <w:vAlign w:val="center"/>
          </w:tcPr>
          <w:p w:rsidR="008A2C18" w:rsidRPr="00823613" w:rsidRDefault="008A2C18" w:rsidP="00270852">
            <w:pPr>
              <w:jc w:val="center"/>
            </w:pPr>
            <w:r>
              <w:t>-</w:t>
            </w:r>
          </w:p>
        </w:tc>
      </w:tr>
      <w:tr w:rsidR="008A2C18" w:rsidRPr="00823613">
        <w:tc>
          <w:tcPr>
            <w:tcW w:w="647" w:type="dxa"/>
            <w:vAlign w:val="center"/>
          </w:tcPr>
          <w:p w:rsidR="008A2C18" w:rsidRDefault="008A2C18" w:rsidP="001F36C1">
            <w:pPr>
              <w:jc w:val="center"/>
            </w:pPr>
            <w:r>
              <w:t>6.2</w:t>
            </w:r>
          </w:p>
        </w:tc>
        <w:tc>
          <w:tcPr>
            <w:tcW w:w="2580" w:type="dxa"/>
            <w:vAlign w:val="center"/>
          </w:tcPr>
          <w:p w:rsidR="008A2C18" w:rsidRPr="00823613" w:rsidRDefault="008A2C18" w:rsidP="008174FF">
            <w:r>
              <w:t>Зона рекреационно-природных территорий</w:t>
            </w:r>
          </w:p>
        </w:tc>
        <w:tc>
          <w:tcPr>
            <w:tcW w:w="1843" w:type="dxa"/>
            <w:vAlign w:val="center"/>
          </w:tcPr>
          <w:p w:rsidR="008A2C18" w:rsidRPr="00823613" w:rsidRDefault="008A2C18" w:rsidP="001F36C1"/>
        </w:tc>
        <w:tc>
          <w:tcPr>
            <w:tcW w:w="2126" w:type="dxa"/>
            <w:vAlign w:val="center"/>
          </w:tcPr>
          <w:p w:rsidR="008A2C18" w:rsidRPr="00823613" w:rsidRDefault="008A2C18" w:rsidP="001F36C1"/>
        </w:tc>
        <w:tc>
          <w:tcPr>
            <w:tcW w:w="2835" w:type="dxa"/>
            <w:vAlign w:val="center"/>
          </w:tcPr>
          <w:p w:rsidR="008A2C18" w:rsidRPr="00823613" w:rsidRDefault="008A2C18" w:rsidP="00270852">
            <w:pPr>
              <w:jc w:val="center"/>
            </w:pPr>
            <w:r>
              <w:t>-</w:t>
            </w:r>
          </w:p>
        </w:tc>
      </w:tr>
      <w:tr w:rsidR="008A2C18" w:rsidRPr="00823613">
        <w:tc>
          <w:tcPr>
            <w:tcW w:w="647" w:type="dxa"/>
            <w:vAlign w:val="center"/>
          </w:tcPr>
          <w:p w:rsidR="008A2C18" w:rsidRDefault="008A2C18" w:rsidP="001F36C1">
            <w:pPr>
              <w:jc w:val="center"/>
            </w:pPr>
            <w:r>
              <w:t>6.3</w:t>
            </w:r>
          </w:p>
        </w:tc>
        <w:tc>
          <w:tcPr>
            <w:tcW w:w="2580" w:type="dxa"/>
            <w:vAlign w:val="center"/>
          </w:tcPr>
          <w:p w:rsidR="008A2C18" w:rsidRDefault="008A2C18" w:rsidP="008174FF">
            <w:r>
              <w:t>Зона земель лесного фонда</w:t>
            </w:r>
          </w:p>
        </w:tc>
        <w:tc>
          <w:tcPr>
            <w:tcW w:w="1843" w:type="dxa"/>
            <w:vAlign w:val="center"/>
          </w:tcPr>
          <w:p w:rsidR="008A2C18" w:rsidRPr="00823613" w:rsidRDefault="008A2C18" w:rsidP="001F36C1"/>
        </w:tc>
        <w:tc>
          <w:tcPr>
            <w:tcW w:w="2126" w:type="dxa"/>
            <w:vAlign w:val="center"/>
          </w:tcPr>
          <w:p w:rsidR="008A2C18" w:rsidRPr="00823613" w:rsidRDefault="008A2C18" w:rsidP="001F36C1"/>
        </w:tc>
        <w:tc>
          <w:tcPr>
            <w:tcW w:w="2835" w:type="dxa"/>
            <w:vAlign w:val="center"/>
          </w:tcPr>
          <w:p w:rsidR="008A2C18" w:rsidRDefault="008A2C18" w:rsidP="00270852">
            <w:pPr>
              <w:jc w:val="center"/>
            </w:pPr>
          </w:p>
        </w:tc>
      </w:tr>
      <w:tr w:rsidR="008A2C18" w:rsidRPr="00823613">
        <w:tc>
          <w:tcPr>
            <w:tcW w:w="647" w:type="dxa"/>
            <w:shd w:val="clear" w:color="auto" w:fill="F3F3F3"/>
            <w:vAlign w:val="center"/>
          </w:tcPr>
          <w:p w:rsidR="008A2C18" w:rsidRPr="00020B9D" w:rsidRDefault="008A2C18" w:rsidP="001F36C1">
            <w:pPr>
              <w:jc w:val="center"/>
              <w:rPr>
                <w:b/>
                <w:bCs/>
              </w:rPr>
            </w:pPr>
            <w:r>
              <w:rPr>
                <w:b/>
                <w:bCs/>
              </w:rPr>
              <w:t>7</w:t>
            </w:r>
          </w:p>
        </w:tc>
        <w:tc>
          <w:tcPr>
            <w:tcW w:w="9384" w:type="dxa"/>
            <w:gridSpan w:val="4"/>
            <w:shd w:val="clear" w:color="auto" w:fill="F3F3F3"/>
            <w:vAlign w:val="center"/>
          </w:tcPr>
          <w:p w:rsidR="008A2C18" w:rsidRPr="00020B9D" w:rsidRDefault="008A2C18" w:rsidP="001F36C1">
            <w:pPr>
              <w:spacing w:before="40" w:after="40"/>
            </w:pPr>
            <w:r>
              <w:rPr>
                <w:b/>
                <w:bCs/>
              </w:rPr>
              <w:t>Зона специального назначения</w:t>
            </w:r>
          </w:p>
        </w:tc>
      </w:tr>
      <w:tr w:rsidR="008A2C18" w:rsidRPr="00823613">
        <w:trPr>
          <w:trHeight w:val="828"/>
        </w:trPr>
        <w:tc>
          <w:tcPr>
            <w:tcW w:w="647" w:type="dxa"/>
            <w:vAlign w:val="center"/>
          </w:tcPr>
          <w:p w:rsidR="008A2C18" w:rsidRPr="00020B9D" w:rsidRDefault="008A2C18" w:rsidP="001F36C1">
            <w:pPr>
              <w:jc w:val="center"/>
            </w:pPr>
            <w:r>
              <w:t>7</w:t>
            </w:r>
            <w:r w:rsidRPr="00020B9D">
              <w:t>.1</w:t>
            </w:r>
          </w:p>
        </w:tc>
        <w:tc>
          <w:tcPr>
            <w:tcW w:w="2580" w:type="dxa"/>
            <w:vAlign w:val="center"/>
          </w:tcPr>
          <w:p w:rsidR="008A2C18" w:rsidRPr="00020B9D" w:rsidRDefault="008A2C18" w:rsidP="00985199">
            <w:r>
              <w:t>Зона специального назначения</w:t>
            </w:r>
          </w:p>
        </w:tc>
        <w:tc>
          <w:tcPr>
            <w:tcW w:w="1843" w:type="dxa"/>
            <w:vAlign w:val="center"/>
          </w:tcPr>
          <w:p w:rsidR="008A2C18" w:rsidRPr="00020B9D" w:rsidRDefault="008A2C18" w:rsidP="001F36C1"/>
        </w:tc>
        <w:tc>
          <w:tcPr>
            <w:tcW w:w="2126" w:type="dxa"/>
            <w:vAlign w:val="center"/>
          </w:tcPr>
          <w:p w:rsidR="008A2C18" w:rsidRPr="00020B9D" w:rsidRDefault="008A2C18" w:rsidP="001F36C1"/>
        </w:tc>
        <w:tc>
          <w:tcPr>
            <w:tcW w:w="2835" w:type="dxa"/>
            <w:vAlign w:val="center"/>
          </w:tcPr>
          <w:p w:rsidR="008A2C18" w:rsidRPr="00020B9D" w:rsidRDefault="008A2C18" w:rsidP="00270852">
            <w:pPr>
              <w:jc w:val="center"/>
            </w:pPr>
            <w:r>
              <w:t>Территории для захоронений</w:t>
            </w:r>
          </w:p>
        </w:tc>
      </w:tr>
    </w:tbl>
    <w:p w:rsidR="008A2C18" w:rsidRDefault="008A2C18" w:rsidP="00A70061">
      <w:pPr>
        <w:autoSpaceDE w:val="0"/>
        <w:autoSpaceDN w:val="0"/>
        <w:adjustRightInd w:val="0"/>
        <w:spacing w:line="276" w:lineRule="auto"/>
        <w:ind w:firstLine="567"/>
        <w:jc w:val="both"/>
        <w:rPr>
          <w:rFonts w:eastAsia="TimesNewRomanPSMT"/>
        </w:rPr>
      </w:pPr>
    </w:p>
    <w:p w:rsidR="008A2C18" w:rsidRDefault="008A2C18" w:rsidP="00144F70">
      <w:pPr>
        <w:rPr>
          <w:noProof/>
        </w:rPr>
      </w:pPr>
    </w:p>
    <w:sectPr w:rsidR="008A2C18" w:rsidSect="008E5DBF">
      <w:pgSz w:w="11906" w:h="16838"/>
      <w:pgMar w:top="1418" w:right="70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2C18" w:rsidRDefault="008A2C18">
      <w:r>
        <w:separator/>
      </w:r>
    </w:p>
  </w:endnote>
  <w:endnote w:type="continuationSeparator" w:id="0">
    <w:p w:rsidR="008A2C18" w:rsidRDefault="008A2C1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MingLiU">
    <w:altName w:val="ЎPs??c???"/>
    <w:panose1 w:val="02020500000000000000"/>
    <w:charset w:val="88"/>
    <w:family w:val="roman"/>
    <w:pitch w:val="variable"/>
    <w:sig w:usb0="A00002FF" w:usb1="28CFFCFA" w:usb2="00000016" w:usb3="00000000" w:csb0="00100001" w:csb1="00000000"/>
  </w:font>
  <w:font w:name="Bookman Old Style">
    <w:panose1 w:val="02050604050505020204"/>
    <w:charset w:val="CC"/>
    <w:family w:val="roman"/>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C18" w:rsidRDefault="008A2C18" w:rsidP="009A5414">
    <w:pPr>
      <w:pStyle w:val="Footer"/>
      <w:pBdr>
        <w:bottom w:val="single" w:sz="6" w:space="1" w:color="auto"/>
      </w:pBdr>
      <w:ind w:right="360"/>
      <w:jc w:val="center"/>
    </w:pPr>
  </w:p>
  <w:p w:rsidR="008A2C18" w:rsidRPr="0025017C" w:rsidRDefault="008A2C18" w:rsidP="00CC0CBD">
    <w:pPr>
      <w:pStyle w:val="Footer"/>
      <w:framePr w:wrap="auto" w:vAnchor="text" w:hAnchor="margin" w:xAlign="right" w:y="1"/>
      <w:rPr>
        <w:rStyle w:val="PageNumber"/>
        <w:sz w:val="20"/>
        <w:szCs w:val="20"/>
      </w:rPr>
    </w:pPr>
    <w:r w:rsidRPr="0025017C">
      <w:rPr>
        <w:rStyle w:val="PageNumber"/>
        <w:sz w:val="20"/>
        <w:szCs w:val="20"/>
      </w:rPr>
      <w:fldChar w:fldCharType="begin"/>
    </w:r>
    <w:r w:rsidRPr="0025017C">
      <w:rPr>
        <w:rStyle w:val="PageNumber"/>
        <w:sz w:val="20"/>
        <w:szCs w:val="20"/>
      </w:rPr>
      <w:instrText xml:space="preserve">PAGE  </w:instrText>
    </w:r>
    <w:r w:rsidRPr="0025017C">
      <w:rPr>
        <w:rStyle w:val="PageNumber"/>
        <w:sz w:val="20"/>
        <w:szCs w:val="20"/>
      </w:rPr>
      <w:fldChar w:fldCharType="separate"/>
    </w:r>
    <w:r>
      <w:rPr>
        <w:rStyle w:val="PageNumber"/>
        <w:noProof/>
        <w:sz w:val="20"/>
        <w:szCs w:val="20"/>
      </w:rPr>
      <w:t>9</w:t>
    </w:r>
    <w:r w:rsidRPr="0025017C">
      <w:rPr>
        <w:rStyle w:val="PageNumber"/>
        <w:sz w:val="20"/>
        <w:szCs w:val="20"/>
      </w:rPr>
      <w:fldChar w:fldCharType="end"/>
    </w:r>
  </w:p>
  <w:p w:rsidR="008A2C18" w:rsidRPr="00766BB6" w:rsidRDefault="008A2C18" w:rsidP="009A5414">
    <w:pPr>
      <w:pStyle w:val="Footer"/>
      <w:ind w:right="360"/>
      <w:jc w:val="center"/>
      <w:rPr>
        <w:i/>
        <w:iCs/>
        <w:color w:val="333333"/>
        <w:sz w:val="20"/>
        <w:szCs w:val="20"/>
      </w:rPr>
    </w:pPr>
    <w:r>
      <w:rPr>
        <w:i/>
        <w:iCs/>
        <w:color w:val="333333"/>
        <w:sz w:val="20"/>
        <w:szCs w:val="20"/>
      </w:rPr>
      <w:t>ООО «Прайм»</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C18" w:rsidRDefault="008A2C18" w:rsidP="00F410FB">
    <w:pPr>
      <w:pStyle w:val="Footer"/>
      <w:ind w:right="360"/>
      <w:rPr>
        <w:i/>
        <w:iCs/>
        <w:color w:val="333333"/>
        <w:sz w:val="20"/>
        <w:szCs w:val="20"/>
      </w:rPr>
    </w:pPr>
  </w:p>
  <w:p w:rsidR="008A2C18" w:rsidRDefault="008A2C18" w:rsidP="00F410F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2C18" w:rsidRDefault="008A2C18">
      <w:r>
        <w:separator/>
      </w:r>
    </w:p>
  </w:footnote>
  <w:footnote w:type="continuationSeparator" w:id="0">
    <w:p w:rsidR="008A2C18" w:rsidRDefault="008A2C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2C18" w:rsidRPr="00EA0FF3" w:rsidRDefault="008A2C18" w:rsidP="000B1EF7">
    <w:pPr>
      <w:pStyle w:val="Heading7"/>
      <w:spacing w:before="80" w:after="80"/>
      <w:jc w:val="center"/>
      <w:rPr>
        <w:b/>
        <w:bCs/>
        <w:color w:val="333333"/>
        <w:sz w:val="32"/>
        <w:szCs w:val="32"/>
      </w:rPr>
    </w:pPr>
    <w:r>
      <w:rPr>
        <w:i/>
        <w:iCs/>
        <w:color w:val="333333"/>
        <w:sz w:val="20"/>
        <w:szCs w:val="20"/>
      </w:rPr>
      <w:t>«Генеральный план города Каменки Каменского района Пензенской области»</w:t>
    </w:r>
  </w:p>
  <w:p w:rsidR="008A2C18" w:rsidRPr="00257FA4" w:rsidRDefault="008A2C18" w:rsidP="00854B13">
    <w:pPr>
      <w:pStyle w:val="Header"/>
      <w:pBdr>
        <w:bottom w:val="single" w:sz="6" w:space="0" w:color="auto"/>
      </w:pBdr>
      <w:rPr>
        <w:i/>
        <w:iCs/>
        <w:sz w:val="4"/>
        <w:szCs w:val="4"/>
      </w:rPr>
    </w:pPr>
  </w:p>
  <w:p w:rsidR="008A2C18" w:rsidRPr="00854B13" w:rsidRDefault="008A2C18" w:rsidP="00854B1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56A6B6B0"/>
    <w:lvl w:ilvl="0">
      <w:start w:val="1"/>
      <w:numFmt w:val="bullet"/>
      <w:lvlText w:val=""/>
      <w:lvlJc w:val="left"/>
      <w:pPr>
        <w:tabs>
          <w:tab w:val="num" w:pos="926"/>
        </w:tabs>
        <w:ind w:left="926" w:hanging="360"/>
      </w:pPr>
      <w:rPr>
        <w:rFonts w:ascii="Symbol" w:hAnsi="Symbol" w:cs="Symbol" w:hint="default"/>
      </w:rPr>
    </w:lvl>
  </w:abstractNum>
  <w:abstractNum w:abstractNumId="1">
    <w:nsid w:val="FFFFFF89"/>
    <w:multiLevelType w:val="singleLevel"/>
    <w:tmpl w:val="9BCC7C4E"/>
    <w:lvl w:ilvl="0">
      <w:start w:val="1"/>
      <w:numFmt w:val="bullet"/>
      <w:lvlText w:val=""/>
      <w:lvlJc w:val="left"/>
      <w:pPr>
        <w:tabs>
          <w:tab w:val="num" w:pos="360"/>
        </w:tabs>
        <w:ind w:left="360" w:hanging="360"/>
      </w:pPr>
      <w:rPr>
        <w:rFonts w:ascii="Symbol" w:hAnsi="Symbol" w:cs="Symbol" w:hint="default"/>
      </w:rPr>
    </w:lvl>
  </w:abstractNum>
  <w:abstractNum w:abstractNumId="2">
    <w:nsid w:val="00000006"/>
    <w:multiLevelType w:val="multilevel"/>
    <w:tmpl w:val="00000006"/>
    <w:name w:val="WW8Num6"/>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3">
    <w:nsid w:val="00000009"/>
    <w:multiLevelType w:val="singleLevel"/>
    <w:tmpl w:val="00000009"/>
    <w:name w:val="WW8Num9"/>
    <w:lvl w:ilvl="0">
      <w:start w:val="1"/>
      <w:numFmt w:val="bullet"/>
      <w:lvlText w:val=""/>
      <w:lvlJc w:val="left"/>
      <w:pPr>
        <w:tabs>
          <w:tab w:val="num" w:pos="1429"/>
        </w:tabs>
        <w:ind w:left="1429" w:hanging="360"/>
      </w:pPr>
      <w:rPr>
        <w:rFonts w:ascii="Wingdings" w:hAnsi="Wingdings" w:cs="Wingdings"/>
      </w:rPr>
    </w:lvl>
  </w:abstractNum>
  <w:abstractNum w:abstractNumId="4">
    <w:nsid w:val="0000000B"/>
    <w:multiLevelType w:val="singleLevel"/>
    <w:tmpl w:val="0000000B"/>
    <w:name w:val="WW8Num12"/>
    <w:lvl w:ilvl="0">
      <w:start w:val="1"/>
      <w:numFmt w:val="bullet"/>
      <w:lvlText w:val=""/>
      <w:lvlJc w:val="left"/>
      <w:pPr>
        <w:tabs>
          <w:tab w:val="num" w:pos="1004"/>
        </w:tabs>
        <w:ind w:left="1004" w:hanging="360"/>
      </w:pPr>
      <w:rPr>
        <w:rFonts w:ascii="Wingdings" w:hAnsi="Wingdings" w:cs="Wingdings"/>
      </w:rPr>
    </w:lvl>
  </w:abstractNum>
  <w:abstractNum w:abstractNumId="5">
    <w:nsid w:val="0000000F"/>
    <w:multiLevelType w:val="singleLevel"/>
    <w:tmpl w:val="0000000F"/>
    <w:name w:val="WW8Num15"/>
    <w:lvl w:ilvl="0">
      <w:start w:val="1"/>
      <w:numFmt w:val="bullet"/>
      <w:lvlText w:val=""/>
      <w:lvlJc w:val="left"/>
      <w:pPr>
        <w:tabs>
          <w:tab w:val="num" w:pos="1429"/>
        </w:tabs>
        <w:ind w:left="1429" w:hanging="360"/>
      </w:pPr>
      <w:rPr>
        <w:rFonts w:ascii="Wingdings" w:hAnsi="Wingdings" w:cs="Wingdings"/>
      </w:rPr>
    </w:lvl>
  </w:abstractNum>
  <w:abstractNum w:abstractNumId="6">
    <w:nsid w:val="00000011"/>
    <w:multiLevelType w:val="singleLevel"/>
    <w:tmpl w:val="00000011"/>
    <w:name w:val="WW8Num17"/>
    <w:lvl w:ilvl="0">
      <w:start w:val="1"/>
      <w:numFmt w:val="bullet"/>
      <w:lvlText w:val=""/>
      <w:lvlJc w:val="left"/>
      <w:pPr>
        <w:tabs>
          <w:tab w:val="num" w:pos="1429"/>
        </w:tabs>
        <w:ind w:left="1429" w:hanging="360"/>
      </w:pPr>
      <w:rPr>
        <w:rFonts w:ascii="Wingdings" w:hAnsi="Wingdings" w:cs="Wingdings"/>
      </w:rPr>
    </w:lvl>
  </w:abstractNum>
  <w:abstractNum w:abstractNumId="7">
    <w:nsid w:val="00000014"/>
    <w:multiLevelType w:val="multilevel"/>
    <w:tmpl w:val="00000014"/>
    <w:name w:val="WW8Num20"/>
    <w:lvl w:ilvl="0">
      <w:start w:val="1"/>
      <w:numFmt w:val="decimal"/>
      <w:lvlText w:val="%1."/>
      <w:lvlJc w:val="left"/>
      <w:pPr>
        <w:tabs>
          <w:tab w:val="num" w:pos="1025"/>
        </w:tabs>
        <w:ind w:left="1025" w:hanging="284"/>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8">
    <w:nsid w:val="00000021"/>
    <w:multiLevelType w:val="singleLevel"/>
    <w:tmpl w:val="00000021"/>
    <w:name w:val="WW8Num34"/>
    <w:lvl w:ilvl="0">
      <w:start w:val="1"/>
      <w:numFmt w:val="bullet"/>
      <w:lvlText w:val=""/>
      <w:lvlJc w:val="left"/>
      <w:pPr>
        <w:tabs>
          <w:tab w:val="num" w:pos="907"/>
        </w:tabs>
        <w:ind w:left="907" w:hanging="340"/>
      </w:pPr>
      <w:rPr>
        <w:rFonts w:ascii="Symbol" w:hAnsi="Symbol" w:cs="Symbol"/>
        <w:sz w:val="18"/>
        <w:szCs w:val="18"/>
      </w:rPr>
    </w:lvl>
  </w:abstractNum>
  <w:abstractNum w:abstractNumId="9">
    <w:nsid w:val="00000027"/>
    <w:multiLevelType w:val="singleLevel"/>
    <w:tmpl w:val="00000027"/>
    <w:name w:val="WW8Num39"/>
    <w:lvl w:ilvl="0">
      <w:start w:val="1"/>
      <w:numFmt w:val="bullet"/>
      <w:lvlText w:val=""/>
      <w:lvlJc w:val="left"/>
      <w:pPr>
        <w:tabs>
          <w:tab w:val="num" w:pos="1429"/>
        </w:tabs>
        <w:ind w:left="1429" w:hanging="360"/>
      </w:pPr>
      <w:rPr>
        <w:rFonts w:ascii="Wingdings" w:hAnsi="Wingdings" w:cs="Wingdings"/>
      </w:rPr>
    </w:lvl>
  </w:abstractNum>
  <w:abstractNum w:abstractNumId="10">
    <w:nsid w:val="0000002C"/>
    <w:multiLevelType w:val="singleLevel"/>
    <w:tmpl w:val="0000002C"/>
    <w:name w:val="WW8Num44"/>
    <w:lvl w:ilvl="0">
      <w:start w:val="1"/>
      <w:numFmt w:val="bullet"/>
      <w:lvlText w:val=""/>
      <w:lvlJc w:val="left"/>
      <w:pPr>
        <w:tabs>
          <w:tab w:val="num" w:pos="1429"/>
        </w:tabs>
        <w:ind w:left="1429" w:hanging="360"/>
      </w:pPr>
      <w:rPr>
        <w:rFonts w:ascii="Wingdings" w:hAnsi="Wingdings" w:cs="Wingdings"/>
      </w:rPr>
    </w:lvl>
  </w:abstractNum>
  <w:abstractNum w:abstractNumId="11">
    <w:nsid w:val="0000002E"/>
    <w:multiLevelType w:val="multilevel"/>
    <w:tmpl w:val="0000002E"/>
    <w:name w:val="WW8Num46"/>
    <w:lvl w:ilvl="0">
      <w:start w:val="1"/>
      <w:numFmt w:val="bullet"/>
      <w:lvlText w:val=""/>
      <w:lvlJc w:val="left"/>
      <w:pPr>
        <w:tabs>
          <w:tab w:val="num" w:pos="1429"/>
        </w:tabs>
        <w:ind w:left="1429" w:hanging="360"/>
      </w:pPr>
      <w:rPr>
        <w:rFonts w:ascii="Wingdings" w:hAnsi="Wingdings" w:cs="Wingdings"/>
      </w:rPr>
    </w:lvl>
    <w:lvl w:ilvl="1">
      <w:start w:val="1"/>
      <w:numFmt w:val="bullet"/>
      <w:lvlText w:val="o"/>
      <w:lvlJc w:val="left"/>
      <w:pPr>
        <w:tabs>
          <w:tab w:val="num" w:pos="2160"/>
        </w:tabs>
        <w:ind w:left="2160" w:hanging="360"/>
      </w:pPr>
      <w:rPr>
        <w:rFonts w:ascii="Courier New" w:hAnsi="Courier New" w:cs="Courier New"/>
      </w:rPr>
    </w:lvl>
    <w:lvl w:ilvl="2">
      <w:start w:val="1"/>
      <w:numFmt w:val="bullet"/>
      <w:lvlText w:val=""/>
      <w:lvlJc w:val="left"/>
      <w:pPr>
        <w:tabs>
          <w:tab w:val="num" w:pos="2880"/>
        </w:tabs>
        <w:ind w:left="2880" w:hanging="360"/>
      </w:pPr>
      <w:rPr>
        <w:rFonts w:ascii="Wingdings" w:hAnsi="Wingdings" w:cs="Wingdings"/>
      </w:rPr>
    </w:lvl>
    <w:lvl w:ilvl="3">
      <w:start w:val="1"/>
      <w:numFmt w:val="bullet"/>
      <w:lvlText w:val=""/>
      <w:lvlJc w:val="left"/>
      <w:pPr>
        <w:tabs>
          <w:tab w:val="num" w:pos="3600"/>
        </w:tabs>
        <w:ind w:left="3600" w:hanging="360"/>
      </w:pPr>
      <w:rPr>
        <w:rFonts w:ascii="Symbol" w:hAnsi="Symbol" w:cs="Symbol"/>
      </w:rPr>
    </w:lvl>
    <w:lvl w:ilvl="4">
      <w:start w:val="1"/>
      <w:numFmt w:val="bullet"/>
      <w:lvlText w:val="o"/>
      <w:lvlJc w:val="left"/>
      <w:pPr>
        <w:tabs>
          <w:tab w:val="num" w:pos="4320"/>
        </w:tabs>
        <w:ind w:left="4320" w:hanging="360"/>
      </w:pPr>
      <w:rPr>
        <w:rFonts w:ascii="Courier New" w:hAnsi="Courier New" w:cs="Courier New"/>
      </w:rPr>
    </w:lvl>
    <w:lvl w:ilvl="5">
      <w:start w:val="1"/>
      <w:numFmt w:val="bullet"/>
      <w:lvlText w:val=""/>
      <w:lvlJc w:val="left"/>
      <w:pPr>
        <w:tabs>
          <w:tab w:val="num" w:pos="5040"/>
        </w:tabs>
        <w:ind w:left="5040" w:hanging="360"/>
      </w:pPr>
      <w:rPr>
        <w:rFonts w:ascii="Wingdings" w:hAnsi="Wingdings" w:cs="Wingdings"/>
      </w:rPr>
    </w:lvl>
    <w:lvl w:ilvl="6">
      <w:start w:val="1"/>
      <w:numFmt w:val="bullet"/>
      <w:lvlText w:val=""/>
      <w:lvlJc w:val="left"/>
      <w:pPr>
        <w:tabs>
          <w:tab w:val="num" w:pos="5760"/>
        </w:tabs>
        <w:ind w:left="5760" w:hanging="360"/>
      </w:pPr>
      <w:rPr>
        <w:rFonts w:ascii="Symbol" w:hAnsi="Symbol" w:cs="Symbol"/>
      </w:rPr>
    </w:lvl>
    <w:lvl w:ilvl="7">
      <w:start w:val="1"/>
      <w:numFmt w:val="bullet"/>
      <w:lvlText w:val="o"/>
      <w:lvlJc w:val="left"/>
      <w:pPr>
        <w:tabs>
          <w:tab w:val="num" w:pos="6480"/>
        </w:tabs>
        <w:ind w:left="6480" w:hanging="360"/>
      </w:pPr>
      <w:rPr>
        <w:rFonts w:ascii="Courier New" w:hAnsi="Courier New" w:cs="Courier New"/>
      </w:rPr>
    </w:lvl>
    <w:lvl w:ilvl="8">
      <w:start w:val="1"/>
      <w:numFmt w:val="bullet"/>
      <w:lvlText w:val=""/>
      <w:lvlJc w:val="left"/>
      <w:pPr>
        <w:tabs>
          <w:tab w:val="num" w:pos="7200"/>
        </w:tabs>
        <w:ind w:left="7200" w:hanging="360"/>
      </w:pPr>
      <w:rPr>
        <w:rFonts w:ascii="Wingdings" w:hAnsi="Wingdings" w:cs="Wingdings"/>
      </w:rPr>
    </w:lvl>
  </w:abstractNum>
  <w:abstractNum w:abstractNumId="12">
    <w:nsid w:val="01E67F12"/>
    <w:multiLevelType w:val="hybridMultilevel"/>
    <w:tmpl w:val="B6FEB730"/>
    <w:lvl w:ilvl="0" w:tplc="4308076A">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3">
    <w:nsid w:val="14ED04A9"/>
    <w:multiLevelType w:val="hybridMultilevel"/>
    <w:tmpl w:val="FDC40FA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4">
    <w:nsid w:val="29DA3A8C"/>
    <w:multiLevelType w:val="multilevel"/>
    <w:tmpl w:val="D9F07F98"/>
    <w:lvl w:ilvl="0">
      <w:start w:val="1"/>
      <w:numFmt w:val="decimal"/>
      <w:lvlText w:val="%1."/>
      <w:lvlJc w:val="left"/>
      <w:pPr>
        <w:ind w:left="1495" w:hanging="360"/>
      </w:pPr>
      <w:rPr>
        <w:rFonts w:hint="default"/>
      </w:rPr>
    </w:lvl>
    <w:lvl w:ilvl="1">
      <w:start w:val="1"/>
      <w:numFmt w:val="decimal"/>
      <w:isLgl/>
      <w:lvlText w:val="%1.%2."/>
      <w:lvlJc w:val="left"/>
      <w:pPr>
        <w:ind w:left="1915" w:hanging="420"/>
      </w:pPr>
      <w:rPr>
        <w:rFonts w:hint="default"/>
      </w:rPr>
    </w:lvl>
    <w:lvl w:ilvl="2">
      <w:start w:val="1"/>
      <w:numFmt w:val="decimal"/>
      <w:isLgl/>
      <w:lvlText w:val="%1.%2.%3."/>
      <w:lvlJc w:val="left"/>
      <w:pPr>
        <w:ind w:left="2575" w:hanging="720"/>
      </w:pPr>
      <w:rPr>
        <w:rFonts w:hint="default"/>
      </w:rPr>
    </w:lvl>
    <w:lvl w:ilvl="3">
      <w:start w:val="1"/>
      <w:numFmt w:val="decimal"/>
      <w:isLgl/>
      <w:lvlText w:val="%1.%2.%3.%4."/>
      <w:lvlJc w:val="left"/>
      <w:pPr>
        <w:ind w:left="2935" w:hanging="720"/>
      </w:pPr>
      <w:rPr>
        <w:rFonts w:hint="default"/>
      </w:rPr>
    </w:lvl>
    <w:lvl w:ilvl="4">
      <w:start w:val="1"/>
      <w:numFmt w:val="decimal"/>
      <w:isLgl/>
      <w:lvlText w:val="%1.%2.%3.%4.%5."/>
      <w:lvlJc w:val="left"/>
      <w:pPr>
        <w:ind w:left="3655" w:hanging="1080"/>
      </w:pPr>
      <w:rPr>
        <w:rFonts w:hint="default"/>
      </w:rPr>
    </w:lvl>
    <w:lvl w:ilvl="5">
      <w:start w:val="1"/>
      <w:numFmt w:val="decimal"/>
      <w:isLgl/>
      <w:lvlText w:val="%1.%2.%3.%4.%5.%6."/>
      <w:lvlJc w:val="left"/>
      <w:pPr>
        <w:ind w:left="4015" w:hanging="1080"/>
      </w:pPr>
      <w:rPr>
        <w:rFonts w:hint="default"/>
      </w:rPr>
    </w:lvl>
    <w:lvl w:ilvl="6">
      <w:start w:val="1"/>
      <w:numFmt w:val="decimal"/>
      <w:isLgl/>
      <w:lvlText w:val="%1.%2.%3.%4.%5.%6.%7."/>
      <w:lvlJc w:val="left"/>
      <w:pPr>
        <w:ind w:left="4735" w:hanging="1440"/>
      </w:pPr>
      <w:rPr>
        <w:rFonts w:hint="default"/>
      </w:rPr>
    </w:lvl>
    <w:lvl w:ilvl="7">
      <w:start w:val="1"/>
      <w:numFmt w:val="decimal"/>
      <w:isLgl/>
      <w:lvlText w:val="%1.%2.%3.%4.%5.%6.%7.%8."/>
      <w:lvlJc w:val="left"/>
      <w:pPr>
        <w:ind w:left="5095" w:hanging="1440"/>
      </w:pPr>
      <w:rPr>
        <w:rFonts w:hint="default"/>
      </w:rPr>
    </w:lvl>
    <w:lvl w:ilvl="8">
      <w:start w:val="1"/>
      <w:numFmt w:val="decimal"/>
      <w:isLgl/>
      <w:lvlText w:val="%1.%2.%3.%4.%5.%6.%7.%8.%9."/>
      <w:lvlJc w:val="left"/>
      <w:pPr>
        <w:ind w:left="5815" w:hanging="1800"/>
      </w:pPr>
      <w:rPr>
        <w:rFonts w:hint="default"/>
      </w:rPr>
    </w:lvl>
  </w:abstractNum>
  <w:abstractNum w:abstractNumId="15">
    <w:nsid w:val="34CC2FC3"/>
    <w:multiLevelType w:val="hybridMultilevel"/>
    <w:tmpl w:val="2E78FA2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nsid w:val="361E632E"/>
    <w:multiLevelType w:val="hybridMultilevel"/>
    <w:tmpl w:val="FDC40FA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7">
    <w:nsid w:val="37D470DF"/>
    <w:multiLevelType w:val="hybridMultilevel"/>
    <w:tmpl w:val="B204BF58"/>
    <w:name w:val="WW8Num4"/>
    <w:lvl w:ilvl="0" w:tplc="1F8806D0">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8">
    <w:nsid w:val="3ED10825"/>
    <w:multiLevelType w:val="hybridMultilevel"/>
    <w:tmpl w:val="0E8A2C14"/>
    <w:name w:val="WW8Num462"/>
    <w:lvl w:ilvl="0" w:tplc="1D68951A">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9">
    <w:nsid w:val="3F44456B"/>
    <w:multiLevelType w:val="hybridMultilevel"/>
    <w:tmpl w:val="C4E2B896"/>
    <w:lvl w:ilvl="0" w:tplc="04190001">
      <w:start w:val="1"/>
      <w:numFmt w:val="bullet"/>
      <w:lvlText w:val=""/>
      <w:lvlJc w:val="left"/>
      <w:pPr>
        <w:tabs>
          <w:tab w:val="num" w:pos="1495"/>
        </w:tabs>
        <w:ind w:left="1495" w:hanging="360"/>
      </w:pPr>
      <w:rPr>
        <w:rFonts w:ascii="Symbol" w:hAnsi="Symbol" w:cs="Symbol" w:hint="default"/>
        <w:color w:val="auto"/>
      </w:rPr>
    </w:lvl>
    <w:lvl w:ilvl="1" w:tplc="04190003">
      <w:start w:val="1"/>
      <w:numFmt w:val="bullet"/>
      <w:lvlText w:val="o"/>
      <w:lvlJc w:val="left"/>
      <w:pPr>
        <w:tabs>
          <w:tab w:val="num" w:pos="2215"/>
        </w:tabs>
        <w:ind w:left="2215" w:hanging="360"/>
      </w:pPr>
      <w:rPr>
        <w:rFonts w:ascii="Courier New" w:hAnsi="Courier New" w:cs="Courier New" w:hint="default"/>
      </w:rPr>
    </w:lvl>
    <w:lvl w:ilvl="2" w:tplc="04190005">
      <w:start w:val="1"/>
      <w:numFmt w:val="bullet"/>
      <w:lvlText w:val=""/>
      <w:lvlJc w:val="left"/>
      <w:pPr>
        <w:tabs>
          <w:tab w:val="num" w:pos="2935"/>
        </w:tabs>
        <w:ind w:left="2935" w:hanging="360"/>
      </w:pPr>
      <w:rPr>
        <w:rFonts w:ascii="Wingdings" w:hAnsi="Wingdings" w:cs="Wingdings" w:hint="default"/>
      </w:rPr>
    </w:lvl>
    <w:lvl w:ilvl="3" w:tplc="04190001">
      <w:start w:val="1"/>
      <w:numFmt w:val="bullet"/>
      <w:lvlText w:val=""/>
      <w:lvlJc w:val="left"/>
      <w:pPr>
        <w:tabs>
          <w:tab w:val="num" w:pos="3655"/>
        </w:tabs>
        <w:ind w:left="3655" w:hanging="360"/>
      </w:pPr>
      <w:rPr>
        <w:rFonts w:ascii="Symbol" w:hAnsi="Symbol" w:cs="Symbol" w:hint="default"/>
      </w:rPr>
    </w:lvl>
    <w:lvl w:ilvl="4" w:tplc="04190003">
      <w:start w:val="1"/>
      <w:numFmt w:val="bullet"/>
      <w:lvlText w:val="o"/>
      <w:lvlJc w:val="left"/>
      <w:pPr>
        <w:tabs>
          <w:tab w:val="num" w:pos="4375"/>
        </w:tabs>
        <w:ind w:left="4375" w:hanging="360"/>
      </w:pPr>
      <w:rPr>
        <w:rFonts w:ascii="Courier New" w:hAnsi="Courier New" w:cs="Courier New" w:hint="default"/>
      </w:rPr>
    </w:lvl>
    <w:lvl w:ilvl="5" w:tplc="04190005">
      <w:start w:val="1"/>
      <w:numFmt w:val="bullet"/>
      <w:lvlText w:val=""/>
      <w:lvlJc w:val="left"/>
      <w:pPr>
        <w:tabs>
          <w:tab w:val="num" w:pos="5095"/>
        </w:tabs>
        <w:ind w:left="5095" w:hanging="360"/>
      </w:pPr>
      <w:rPr>
        <w:rFonts w:ascii="Wingdings" w:hAnsi="Wingdings" w:cs="Wingdings" w:hint="default"/>
      </w:rPr>
    </w:lvl>
    <w:lvl w:ilvl="6" w:tplc="04190001">
      <w:start w:val="1"/>
      <w:numFmt w:val="bullet"/>
      <w:lvlText w:val=""/>
      <w:lvlJc w:val="left"/>
      <w:pPr>
        <w:tabs>
          <w:tab w:val="num" w:pos="5815"/>
        </w:tabs>
        <w:ind w:left="5815" w:hanging="360"/>
      </w:pPr>
      <w:rPr>
        <w:rFonts w:ascii="Symbol" w:hAnsi="Symbol" w:cs="Symbol" w:hint="default"/>
      </w:rPr>
    </w:lvl>
    <w:lvl w:ilvl="7" w:tplc="04190003">
      <w:start w:val="1"/>
      <w:numFmt w:val="bullet"/>
      <w:lvlText w:val="o"/>
      <w:lvlJc w:val="left"/>
      <w:pPr>
        <w:tabs>
          <w:tab w:val="num" w:pos="6535"/>
        </w:tabs>
        <w:ind w:left="6535" w:hanging="360"/>
      </w:pPr>
      <w:rPr>
        <w:rFonts w:ascii="Courier New" w:hAnsi="Courier New" w:cs="Courier New" w:hint="default"/>
      </w:rPr>
    </w:lvl>
    <w:lvl w:ilvl="8" w:tplc="04190005">
      <w:start w:val="1"/>
      <w:numFmt w:val="bullet"/>
      <w:lvlText w:val=""/>
      <w:lvlJc w:val="left"/>
      <w:pPr>
        <w:tabs>
          <w:tab w:val="num" w:pos="7255"/>
        </w:tabs>
        <w:ind w:left="7255" w:hanging="360"/>
      </w:pPr>
      <w:rPr>
        <w:rFonts w:ascii="Wingdings" w:hAnsi="Wingdings" w:cs="Wingdings" w:hint="default"/>
      </w:rPr>
    </w:lvl>
  </w:abstractNum>
  <w:abstractNum w:abstractNumId="20">
    <w:nsid w:val="59096E96"/>
    <w:multiLevelType w:val="multilevel"/>
    <w:tmpl w:val="D1960D5C"/>
    <w:lvl w:ilvl="0">
      <w:start w:val="1"/>
      <w:numFmt w:val="decimal"/>
      <w:lvlText w:val="%1."/>
      <w:lvlJc w:val="left"/>
      <w:pPr>
        <w:tabs>
          <w:tab w:val="num" w:pos="720"/>
        </w:tabs>
        <w:ind w:left="720" w:hanging="360"/>
      </w:pPr>
      <w:rPr>
        <w:rFonts w:hint="default"/>
      </w:rPr>
    </w:lvl>
    <w:lvl w:ilvl="1">
      <w:start w:val="1"/>
      <w:numFmt w:val="decimal"/>
      <w:pStyle w:val="2"/>
      <w:lvlText w:val="%1.%2."/>
      <w:lvlJc w:val="left"/>
      <w:pPr>
        <w:tabs>
          <w:tab w:val="num" w:pos="792"/>
        </w:tabs>
        <w:ind w:left="792" w:hanging="432"/>
      </w:pPr>
      <w:rPr>
        <w:rFonts w:hint="default"/>
      </w:rPr>
    </w:lvl>
    <w:lvl w:ilvl="2">
      <w:start w:val="1"/>
      <w:numFmt w:val="decimal"/>
      <w:pStyle w:val="3"/>
      <w:lvlText w:val="%1.%2.%3."/>
      <w:lvlJc w:val="left"/>
      <w:pPr>
        <w:tabs>
          <w:tab w:val="num" w:pos="1440"/>
        </w:tabs>
        <w:ind w:left="1224" w:hanging="504"/>
      </w:pPr>
      <w:rPr>
        <w:rFonts w:hint="default"/>
      </w:rPr>
    </w:lvl>
    <w:lvl w:ilvl="3">
      <w:start w:val="1"/>
      <w:numFmt w:val="decimal"/>
      <w:lvlRestart w:val="0"/>
      <w:lvlText w:val="1.1.1.%4"/>
      <w:lvlJc w:val="left"/>
      <w:pPr>
        <w:tabs>
          <w:tab w:val="num" w:pos="1800"/>
        </w:tabs>
        <w:ind w:left="1728" w:hanging="648"/>
      </w:pPr>
      <w:rPr>
        <w:rFonts w:hint="default"/>
      </w:rPr>
    </w:lvl>
    <w:lvl w:ilvl="4">
      <w:start w:val="1"/>
      <w:numFmt w:val="none"/>
      <w:lvlText w:val=""/>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0"/>
  </w:num>
  <w:num w:numId="2">
    <w:abstractNumId w:val="1"/>
  </w:num>
  <w:num w:numId="3">
    <w:abstractNumId w:val="0"/>
  </w:num>
  <w:num w:numId="4">
    <w:abstractNumId w:val="1"/>
  </w:num>
  <w:num w:numId="5">
    <w:abstractNumId w:val="0"/>
  </w:num>
  <w:num w:numId="6">
    <w:abstractNumId w:val="20"/>
  </w:num>
  <w:num w:numId="7">
    <w:abstractNumId w:val="1"/>
  </w:num>
  <w:num w:numId="8">
    <w:abstractNumId w:val="19"/>
  </w:num>
  <w:num w:numId="9">
    <w:abstractNumId w:val="14"/>
  </w:num>
  <w:num w:numId="10">
    <w:abstractNumId w:val="15"/>
  </w:num>
  <w:num w:numId="11">
    <w:abstractNumId w:val="13"/>
  </w:num>
  <w:num w:numId="12">
    <w:abstractNumId w:val="12"/>
  </w:num>
  <w:num w:numId="1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efaultTabStop w:val="708"/>
  <w:doNotHyphenateCaps/>
  <w:drawingGridHorizontalSpacing w:val="120"/>
  <w:displayHorizontalDrawingGridEvery w:val="2"/>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D7289"/>
    <w:rsid w:val="00000A43"/>
    <w:rsid w:val="00002E8E"/>
    <w:rsid w:val="000044BE"/>
    <w:rsid w:val="00005AB8"/>
    <w:rsid w:val="00005E4E"/>
    <w:rsid w:val="00005FF7"/>
    <w:rsid w:val="000068F7"/>
    <w:rsid w:val="000070E5"/>
    <w:rsid w:val="00007B81"/>
    <w:rsid w:val="000126BC"/>
    <w:rsid w:val="00013338"/>
    <w:rsid w:val="00013E10"/>
    <w:rsid w:val="00014914"/>
    <w:rsid w:val="00014F5C"/>
    <w:rsid w:val="00015244"/>
    <w:rsid w:val="000157CA"/>
    <w:rsid w:val="00016D83"/>
    <w:rsid w:val="00020B9D"/>
    <w:rsid w:val="00020FEF"/>
    <w:rsid w:val="000231E8"/>
    <w:rsid w:val="00023828"/>
    <w:rsid w:val="00023F4E"/>
    <w:rsid w:val="000265EB"/>
    <w:rsid w:val="00026CD4"/>
    <w:rsid w:val="000278AF"/>
    <w:rsid w:val="0003132A"/>
    <w:rsid w:val="000353EC"/>
    <w:rsid w:val="00035BA5"/>
    <w:rsid w:val="00035FFC"/>
    <w:rsid w:val="00036A03"/>
    <w:rsid w:val="000372D4"/>
    <w:rsid w:val="00037EBD"/>
    <w:rsid w:val="00037F3E"/>
    <w:rsid w:val="00040150"/>
    <w:rsid w:val="00040D3E"/>
    <w:rsid w:val="00040EE7"/>
    <w:rsid w:val="000421AD"/>
    <w:rsid w:val="00042CAD"/>
    <w:rsid w:val="00043BA1"/>
    <w:rsid w:val="00044950"/>
    <w:rsid w:val="00044E19"/>
    <w:rsid w:val="00044FEE"/>
    <w:rsid w:val="00045DD1"/>
    <w:rsid w:val="00046164"/>
    <w:rsid w:val="000463F6"/>
    <w:rsid w:val="0004785C"/>
    <w:rsid w:val="00051751"/>
    <w:rsid w:val="00051C18"/>
    <w:rsid w:val="00052A3A"/>
    <w:rsid w:val="00052C23"/>
    <w:rsid w:val="00053A74"/>
    <w:rsid w:val="0005447B"/>
    <w:rsid w:val="00054778"/>
    <w:rsid w:val="000549A9"/>
    <w:rsid w:val="00056283"/>
    <w:rsid w:val="00056520"/>
    <w:rsid w:val="00056999"/>
    <w:rsid w:val="00056A0B"/>
    <w:rsid w:val="00061A4B"/>
    <w:rsid w:val="00061E5E"/>
    <w:rsid w:val="00062F9B"/>
    <w:rsid w:val="00064470"/>
    <w:rsid w:val="0006472C"/>
    <w:rsid w:val="00065573"/>
    <w:rsid w:val="0006558F"/>
    <w:rsid w:val="00065667"/>
    <w:rsid w:val="00066622"/>
    <w:rsid w:val="00067826"/>
    <w:rsid w:val="00071AD5"/>
    <w:rsid w:val="00071FF7"/>
    <w:rsid w:val="00072BB0"/>
    <w:rsid w:val="00072F20"/>
    <w:rsid w:val="0007389B"/>
    <w:rsid w:val="000738B6"/>
    <w:rsid w:val="000778DC"/>
    <w:rsid w:val="00080F84"/>
    <w:rsid w:val="000815FE"/>
    <w:rsid w:val="000819E4"/>
    <w:rsid w:val="00083D2A"/>
    <w:rsid w:val="00084306"/>
    <w:rsid w:val="000844D1"/>
    <w:rsid w:val="00084C7B"/>
    <w:rsid w:val="0008526D"/>
    <w:rsid w:val="000867C9"/>
    <w:rsid w:val="00086EC1"/>
    <w:rsid w:val="00087B3E"/>
    <w:rsid w:val="0009161D"/>
    <w:rsid w:val="00092E07"/>
    <w:rsid w:val="000944D9"/>
    <w:rsid w:val="00094B32"/>
    <w:rsid w:val="00094FF4"/>
    <w:rsid w:val="00095553"/>
    <w:rsid w:val="000963DD"/>
    <w:rsid w:val="00096A83"/>
    <w:rsid w:val="000A2B8C"/>
    <w:rsid w:val="000A3782"/>
    <w:rsid w:val="000A3BC7"/>
    <w:rsid w:val="000A5414"/>
    <w:rsid w:val="000A5DB1"/>
    <w:rsid w:val="000A620E"/>
    <w:rsid w:val="000A7EA9"/>
    <w:rsid w:val="000B17B9"/>
    <w:rsid w:val="000B1EF7"/>
    <w:rsid w:val="000B1F82"/>
    <w:rsid w:val="000B25DF"/>
    <w:rsid w:val="000B26F3"/>
    <w:rsid w:val="000B2CF2"/>
    <w:rsid w:val="000B31BD"/>
    <w:rsid w:val="000B46DE"/>
    <w:rsid w:val="000B5150"/>
    <w:rsid w:val="000B6401"/>
    <w:rsid w:val="000C038E"/>
    <w:rsid w:val="000C131F"/>
    <w:rsid w:val="000C180C"/>
    <w:rsid w:val="000C3B74"/>
    <w:rsid w:val="000C4076"/>
    <w:rsid w:val="000C4119"/>
    <w:rsid w:val="000D0270"/>
    <w:rsid w:val="000D0D0D"/>
    <w:rsid w:val="000D22CC"/>
    <w:rsid w:val="000D245F"/>
    <w:rsid w:val="000D37B5"/>
    <w:rsid w:val="000D4060"/>
    <w:rsid w:val="000D46F0"/>
    <w:rsid w:val="000D6344"/>
    <w:rsid w:val="000D66CD"/>
    <w:rsid w:val="000D675D"/>
    <w:rsid w:val="000D69E1"/>
    <w:rsid w:val="000D7AEE"/>
    <w:rsid w:val="000E0B92"/>
    <w:rsid w:val="000E13DA"/>
    <w:rsid w:val="000E1BE5"/>
    <w:rsid w:val="000E2FAB"/>
    <w:rsid w:val="000E3EA5"/>
    <w:rsid w:val="000E43B9"/>
    <w:rsid w:val="000E5C6F"/>
    <w:rsid w:val="000E6716"/>
    <w:rsid w:val="000E6AA1"/>
    <w:rsid w:val="000F193D"/>
    <w:rsid w:val="000F4A82"/>
    <w:rsid w:val="000F551E"/>
    <w:rsid w:val="000F6441"/>
    <w:rsid w:val="0010052F"/>
    <w:rsid w:val="00100CFA"/>
    <w:rsid w:val="00101EB4"/>
    <w:rsid w:val="00102197"/>
    <w:rsid w:val="001024D9"/>
    <w:rsid w:val="00102C33"/>
    <w:rsid w:val="00102E6C"/>
    <w:rsid w:val="001051F8"/>
    <w:rsid w:val="00105DDC"/>
    <w:rsid w:val="001069CA"/>
    <w:rsid w:val="00107F44"/>
    <w:rsid w:val="00110951"/>
    <w:rsid w:val="00110E1B"/>
    <w:rsid w:val="0011229F"/>
    <w:rsid w:val="00113494"/>
    <w:rsid w:val="00114717"/>
    <w:rsid w:val="001159FA"/>
    <w:rsid w:val="001161E7"/>
    <w:rsid w:val="0012145C"/>
    <w:rsid w:val="001220FC"/>
    <w:rsid w:val="001227C6"/>
    <w:rsid w:val="00122E51"/>
    <w:rsid w:val="001230A9"/>
    <w:rsid w:val="00124C35"/>
    <w:rsid w:val="00126024"/>
    <w:rsid w:val="00126349"/>
    <w:rsid w:val="00127039"/>
    <w:rsid w:val="00127E3C"/>
    <w:rsid w:val="0013034D"/>
    <w:rsid w:val="00130A14"/>
    <w:rsid w:val="00131BD9"/>
    <w:rsid w:val="00131D0C"/>
    <w:rsid w:val="00132450"/>
    <w:rsid w:val="001343CE"/>
    <w:rsid w:val="00135A60"/>
    <w:rsid w:val="001361D4"/>
    <w:rsid w:val="0013674B"/>
    <w:rsid w:val="00140A1C"/>
    <w:rsid w:val="00140E1C"/>
    <w:rsid w:val="00142919"/>
    <w:rsid w:val="00144F70"/>
    <w:rsid w:val="00145002"/>
    <w:rsid w:val="00145F22"/>
    <w:rsid w:val="00146371"/>
    <w:rsid w:val="00147506"/>
    <w:rsid w:val="00150397"/>
    <w:rsid w:val="001505D3"/>
    <w:rsid w:val="001507FE"/>
    <w:rsid w:val="00151D8E"/>
    <w:rsid w:val="001533FD"/>
    <w:rsid w:val="00153AE5"/>
    <w:rsid w:val="00154F0E"/>
    <w:rsid w:val="001552E1"/>
    <w:rsid w:val="001555E9"/>
    <w:rsid w:val="00155865"/>
    <w:rsid w:val="001566D8"/>
    <w:rsid w:val="00157E16"/>
    <w:rsid w:val="00160545"/>
    <w:rsid w:val="00162303"/>
    <w:rsid w:val="00162D5D"/>
    <w:rsid w:val="0016326D"/>
    <w:rsid w:val="00164F12"/>
    <w:rsid w:val="0016590C"/>
    <w:rsid w:val="00165AE6"/>
    <w:rsid w:val="00165C11"/>
    <w:rsid w:val="00167C3F"/>
    <w:rsid w:val="00172188"/>
    <w:rsid w:val="001736EC"/>
    <w:rsid w:val="001759D0"/>
    <w:rsid w:val="00175CCF"/>
    <w:rsid w:val="001804F0"/>
    <w:rsid w:val="00180BCB"/>
    <w:rsid w:val="00181D39"/>
    <w:rsid w:val="001820AF"/>
    <w:rsid w:val="00185B57"/>
    <w:rsid w:val="0018780E"/>
    <w:rsid w:val="00190645"/>
    <w:rsid w:val="0019170C"/>
    <w:rsid w:val="0019235F"/>
    <w:rsid w:val="00192A88"/>
    <w:rsid w:val="00193C38"/>
    <w:rsid w:val="001946B5"/>
    <w:rsid w:val="00196FC7"/>
    <w:rsid w:val="001A016D"/>
    <w:rsid w:val="001A050F"/>
    <w:rsid w:val="001A0FC5"/>
    <w:rsid w:val="001A114D"/>
    <w:rsid w:val="001A1C79"/>
    <w:rsid w:val="001A48F3"/>
    <w:rsid w:val="001A5CF9"/>
    <w:rsid w:val="001A7A0B"/>
    <w:rsid w:val="001A7A16"/>
    <w:rsid w:val="001B124E"/>
    <w:rsid w:val="001B1A20"/>
    <w:rsid w:val="001B20F4"/>
    <w:rsid w:val="001B352A"/>
    <w:rsid w:val="001B4A76"/>
    <w:rsid w:val="001B5F55"/>
    <w:rsid w:val="001B741B"/>
    <w:rsid w:val="001B7BC4"/>
    <w:rsid w:val="001C033F"/>
    <w:rsid w:val="001C2398"/>
    <w:rsid w:val="001C269B"/>
    <w:rsid w:val="001C3346"/>
    <w:rsid w:val="001C619C"/>
    <w:rsid w:val="001C61A1"/>
    <w:rsid w:val="001C6EC7"/>
    <w:rsid w:val="001D1758"/>
    <w:rsid w:val="001D24F3"/>
    <w:rsid w:val="001D47C6"/>
    <w:rsid w:val="001D55F1"/>
    <w:rsid w:val="001D6DBB"/>
    <w:rsid w:val="001D6EE9"/>
    <w:rsid w:val="001D701E"/>
    <w:rsid w:val="001D7D84"/>
    <w:rsid w:val="001E1FDF"/>
    <w:rsid w:val="001E284C"/>
    <w:rsid w:val="001E2AFD"/>
    <w:rsid w:val="001E2B68"/>
    <w:rsid w:val="001E306B"/>
    <w:rsid w:val="001E3084"/>
    <w:rsid w:val="001E3F09"/>
    <w:rsid w:val="001E40DC"/>
    <w:rsid w:val="001E44D6"/>
    <w:rsid w:val="001E4FF9"/>
    <w:rsid w:val="001E51CB"/>
    <w:rsid w:val="001E678E"/>
    <w:rsid w:val="001F0BC4"/>
    <w:rsid w:val="001F121D"/>
    <w:rsid w:val="001F21F1"/>
    <w:rsid w:val="001F2986"/>
    <w:rsid w:val="001F29F7"/>
    <w:rsid w:val="001F33C8"/>
    <w:rsid w:val="001F342E"/>
    <w:rsid w:val="001F36C1"/>
    <w:rsid w:val="001F44A8"/>
    <w:rsid w:val="001F5E47"/>
    <w:rsid w:val="001F7BA7"/>
    <w:rsid w:val="0020128F"/>
    <w:rsid w:val="00202B94"/>
    <w:rsid w:val="00203F47"/>
    <w:rsid w:val="002054CA"/>
    <w:rsid w:val="00205CDD"/>
    <w:rsid w:val="00205CFD"/>
    <w:rsid w:val="00206729"/>
    <w:rsid w:val="00206E1A"/>
    <w:rsid w:val="002111FB"/>
    <w:rsid w:val="0021161E"/>
    <w:rsid w:val="0021281D"/>
    <w:rsid w:val="002132E2"/>
    <w:rsid w:val="00213673"/>
    <w:rsid w:val="00213967"/>
    <w:rsid w:val="0021397B"/>
    <w:rsid w:val="00213D0E"/>
    <w:rsid w:val="002140AA"/>
    <w:rsid w:val="002145F9"/>
    <w:rsid w:val="00214704"/>
    <w:rsid w:val="002149DA"/>
    <w:rsid w:val="00214B2A"/>
    <w:rsid w:val="002153D5"/>
    <w:rsid w:val="00220075"/>
    <w:rsid w:val="00220894"/>
    <w:rsid w:val="00220F5A"/>
    <w:rsid w:val="0022170B"/>
    <w:rsid w:val="00222112"/>
    <w:rsid w:val="00224E7A"/>
    <w:rsid w:val="00225E77"/>
    <w:rsid w:val="00225FC6"/>
    <w:rsid w:val="00226D62"/>
    <w:rsid w:val="0023001F"/>
    <w:rsid w:val="00230C4B"/>
    <w:rsid w:val="0023338F"/>
    <w:rsid w:val="002353F5"/>
    <w:rsid w:val="00236BB3"/>
    <w:rsid w:val="0023736A"/>
    <w:rsid w:val="00240409"/>
    <w:rsid w:val="00242001"/>
    <w:rsid w:val="002421F6"/>
    <w:rsid w:val="00242EC5"/>
    <w:rsid w:val="0024375A"/>
    <w:rsid w:val="00244886"/>
    <w:rsid w:val="00244DE0"/>
    <w:rsid w:val="0024797B"/>
    <w:rsid w:val="00247D33"/>
    <w:rsid w:val="0025017C"/>
    <w:rsid w:val="00251199"/>
    <w:rsid w:val="002513B3"/>
    <w:rsid w:val="002516EE"/>
    <w:rsid w:val="00253AD8"/>
    <w:rsid w:val="00254536"/>
    <w:rsid w:val="00256FA9"/>
    <w:rsid w:val="002576DC"/>
    <w:rsid w:val="002578AD"/>
    <w:rsid w:val="00257AFB"/>
    <w:rsid w:val="00257FA4"/>
    <w:rsid w:val="00260F4F"/>
    <w:rsid w:val="00261825"/>
    <w:rsid w:val="0026224B"/>
    <w:rsid w:val="00263121"/>
    <w:rsid w:val="00264AC0"/>
    <w:rsid w:val="002655E1"/>
    <w:rsid w:val="0026595F"/>
    <w:rsid w:val="00266525"/>
    <w:rsid w:val="00270852"/>
    <w:rsid w:val="00270DD0"/>
    <w:rsid w:val="002730EC"/>
    <w:rsid w:val="00273CC6"/>
    <w:rsid w:val="00274B88"/>
    <w:rsid w:val="00276941"/>
    <w:rsid w:val="00276B92"/>
    <w:rsid w:val="00277381"/>
    <w:rsid w:val="00277388"/>
    <w:rsid w:val="00277F3B"/>
    <w:rsid w:val="0028151E"/>
    <w:rsid w:val="00281B68"/>
    <w:rsid w:val="00281D66"/>
    <w:rsid w:val="002822B9"/>
    <w:rsid w:val="002841D8"/>
    <w:rsid w:val="002845AE"/>
    <w:rsid w:val="00284E8B"/>
    <w:rsid w:val="0028719E"/>
    <w:rsid w:val="00287914"/>
    <w:rsid w:val="00287DF6"/>
    <w:rsid w:val="00287EBE"/>
    <w:rsid w:val="00290086"/>
    <w:rsid w:val="00290202"/>
    <w:rsid w:val="00292401"/>
    <w:rsid w:val="00294A35"/>
    <w:rsid w:val="00296131"/>
    <w:rsid w:val="00297031"/>
    <w:rsid w:val="00297BBB"/>
    <w:rsid w:val="002A0C08"/>
    <w:rsid w:val="002A0D21"/>
    <w:rsid w:val="002A13D1"/>
    <w:rsid w:val="002A4085"/>
    <w:rsid w:val="002A4C93"/>
    <w:rsid w:val="002A6D23"/>
    <w:rsid w:val="002B0CE5"/>
    <w:rsid w:val="002B1200"/>
    <w:rsid w:val="002B1213"/>
    <w:rsid w:val="002B1615"/>
    <w:rsid w:val="002B408C"/>
    <w:rsid w:val="002B4B8F"/>
    <w:rsid w:val="002B5136"/>
    <w:rsid w:val="002B7277"/>
    <w:rsid w:val="002C0E39"/>
    <w:rsid w:val="002C2519"/>
    <w:rsid w:val="002C4973"/>
    <w:rsid w:val="002C5116"/>
    <w:rsid w:val="002C5AF8"/>
    <w:rsid w:val="002D1EC4"/>
    <w:rsid w:val="002D2EEF"/>
    <w:rsid w:val="002D3A3C"/>
    <w:rsid w:val="002D4D08"/>
    <w:rsid w:val="002D568E"/>
    <w:rsid w:val="002E00F0"/>
    <w:rsid w:val="002E0319"/>
    <w:rsid w:val="002E21D7"/>
    <w:rsid w:val="002E3679"/>
    <w:rsid w:val="002E5CF7"/>
    <w:rsid w:val="002F0069"/>
    <w:rsid w:val="002F0EB1"/>
    <w:rsid w:val="002F16E2"/>
    <w:rsid w:val="002F1B08"/>
    <w:rsid w:val="002F1B4F"/>
    <w:rsid w:val="002F3602"/>
    <w:rsid w:val="002F37AB"/>
    <w:rsid w:val="002F424A"/>
    <w:rsid w:val="002F4534"/>
    <w:rsid w:val="002F52ED"/>
    <w:rsid w:val="002F53D2"/>
    <w:rsid w:val="002F6990"/>
    <w:rsid w:val="003001E1"/>
    <w:rsid w:val="0030060E"/>
    <w:rsid w:val="00300CD2"/>
    <w:rsid w:val="003018FE"/>
    <w:rsid w:val="00302080"/>
    <w:rsid w:val="003027A9"/>
    <w:rsid w:val="00302FDC"/>
    <w:rsid w:val="003031FA"/>
    <w:rsid w:val="00303557"/>
    <w:rsid w:val="00303CFB"/>
    <w:rsid w:val="0030525C"/>
    <w:rsid w:val="00306D4D"/>
    <w:rsid w:val="00306E1D"/>
    <w:rsid w:val="00310E29"/>
    <w:rsid w:val="00312580"/>
    <w:rsid w:val="003127A1"/>
    <w:rsid w:val="003136A2"/>
    <w:rsid w:val="00313D69"/>
    <w:rsid w:val="00314851"/>
    <w:rsid w:val="00315429"/>
    <w:rsid w:val="00315CDC"/>
    <w:rsid w:val="00315F30"/>
    <w:rsid w:val="0031611C"/>
    <w:rsid w:val="00316EDD"/>
    <w:rsid w:val="003203E6"/>
    <w:rsid w:val="00321CA1"/>
    <w:rsid w:val="003221F6"/>
    <w:rsid w:val="00322737"/>
    <w:rsid w:val="00323DF1"/>
    <w:rsid w:val="003241E7"/>
    <w:rsid w:val="00324555"/>
    <w:rsid w:val="003245FF"/>
    <w:rsid w:val="0032573A"/>
    <w:rsid w:val="00325EBF"/>
    <w:rsid w:val="003260D6"/>
    <w:rsid w:val="00326367"/>
    <w:rsid w:val="0032674D"/>
    <w:rsid w:val="00326BC8"/>
    <w:rsid w:val="00327F9B"/>
    <w:rsid w:val="003307A9"/>
    <w:rsid w:val="003322C3"/>
    <w:rsid w:val="00333C1C"/>
    <w:rsid w:val="003352BA"/>
    <w:rsid w:val="0033585D"/>
    <w:rsid w:val="00335932"/>
    <w:rsid w:val="00340049"/>
    <w:rsid w:val="00344BDA"/>
    <w:rsid w:val="00345412"/>
    <w:rsid w:val="003458F4"/>
    <w:rsid w:val="00350BA0"/>
    <w:rsid w:val="00351323"/>
    <w:rsid w:val="00352779"/>
    <w:rsid w:val="003539F0"/>
    <w:rsid w:val="00355717"/>
    <w:rsid w:val="003557D7"/>
    <w:rsid w:val="003561A1"/>
    <w:rsid w:val="00356F7F"/>
    <w:rsid w:val="00357F81"/>
    <w:rsid w:val="00361238"/>
    <w:rsid w:val="0036129E"/>
    <w:rsid w:val="003617E7"/>
    <w:rsid w:val="00363688"/>
    <w:rsid w:val="00364F54"/>
    <w:rsid w:val="003653CB"/>
    <w:rsid w:val="003657EC"/>
    <w:rsid w:val="00365D92"/>
    <w:rsid w:val="00366C49"/>
    <w:rsid w:val="0036707D"/>
    <w:rsid w:val="003700A1"/>
    <w:rsid w:val="00370486"/>
    <w:rsid w:val="00370735"/>
    <w:rsid w:val="00370EB3"/>
    <w:rsid w:val="003735BA"/>
    <w:rsid w:val="003744CC"/>
    <w:rsid w:val="00374623"/>
    <w:rsid w:val="00375A7D"/>
    <w:rsid w:val="003763EB"/>
    <w:rsid w:val="003814B7"/>
    <w:rsid w:val="00382126"/>
    <w:rsid w:val="0038685A"/>
    <w:rsid w:val="00386A33"/>
    <w:rsid w:val="00387D2C"/>
    <w:rsid w:val="00390151"/>
    <w:rsid w:val="003909F3"/>
    <w:rsid w:val="0039194C"/>
    <w:rsid w:val="0039351E"/>
    <w:rsid w:val="003942F2"/>
    <w:rsid w:val="0039537A"/>
    <w:rsid w:val="00395558"/>
    <w:rsid w:val="00397436"/>
    <w:rsid w:val="00397F16"/>
    <w:rsid w:val="003A0AB1"/>
    <w:rsid w:val="003A0EB8"/>
    <w:rsid w:val="003A1023"/>
    <w:rsid w:val="003A1216"/>
    <w:rsid w:val="003A21DA"/>
    <w:rsid w:val="003A2716"/>
    <w:rsid w:val="003A34F1"/>
    <w:rsid w:val="003A4B8B"/>
    <w:rsid w:val="003A51A2"/>
    <w:rsid w:val="003A640A"/>
    <w:rsid w:val="003A65A2"/>
    <w:rsid w:val="003A7B2A"/>
    <w:rsid w:val="003B02F0"/>
    <w:rsid w:val="003B132C"/>
    <w:rsid w:val="003B164A"/>
    <w:rsid w:val="003B18A8"/>
    <w:rsid w:val="003B25B8"/>
    <w:rsid w:val="003B2CAD"/>
    <w:rsid w:val="003B41E0"/>
    <w:rsid w:val="003B45E6"/>
    <w:rsid w:val="003B5AAD"/>
    <w:rsid w:val="003B5B28"/>
    <w:rsid w:val="003B61E8"/>
    <w:rsid w:val="003B6A95"/>
    <w:rsid w:val="003B6B56"/>
    <w:rsid w:val="003B6BAB"/>
    <w:rsid w:val="003B758E"/>
    <w:rsid w:val="003C19C2"/>
    <w:rsid w:val="003C2B9C"/>
    <w:rsid w:val="003C2DAB"/>
    <w:rsid w:val="003C336A"/>
    <w:rsid w:val="003C4B08"/>
    <w:rsid w:val="003C6426"/>
    <w:rsid w:val="003C6877"/>
    <w:rsid w:val="003D0169"/>
    <w:rsid w:val="003D09A9"/>
    <w:rsid w:val="003D2D54"/>
    <w:rsid w:val="003D3B2A"/>
    <w:rsid w:val="003D3F61"/>
    <w:rsid w:val="003D4B83"/>
    <w:rsid w:val="003D5841"/>
    <w:rsid w:val="003D676F"/>
    <w:rsid w:val="003E038B"/>
    <w:rsid w:val="003E0516"/>
    <w:rsid w:val="003E0BD9"/>
    <w:rsid w:val="003E2ECA"/>
    <w:rsid w:val="003E2F26"/>
    <w:rsid w:val="003E31FB"/>
    <w:rsid w:val="003E4DC2"/>
    <w:rsid w:val="003E58FA"/>
    <w:rsid w:val="003E6146"/>
    <w:rsid w:val="003E6A69"/>
    <w:rsid w:val="003E704A"/>
    <w:rsid w:val="003E72CB"/>
    <w:rsid w:val="003E7D59"/>
    <w:rsid w:val="003E7DE9"/>
    <w:rsid w:val="003F1CCE"/>
    <w:rsid w:val="003F3A0D"/>
    <w:rsid w:val="003F4F01"/>
    <w:rsid w:val="004013B5"/>
    <w:rsid w:val="00401639"/>
    <w:rsid w:val="00406B8E"/>
    <w:rsid w:val="00407C6E"/>
    <w:rsid w:val="00410387"/>
    <w:rsid w:val="0041097D"/>
    <w:rsid w:val="004122FF"/>
    <w:rsid w:val="004128A8"/>
    <w:rsid w:val="004157BD"/>
    <w:rsid w:val="004159A5"/>
    <w:rsid w:val="004159F2"/>
    <w:rsid w:val="0042216B"/>
    <w:rsid w:val="00423289"/>
    <w:rsid w:val="00423BF0"/>
    <w:rsid w:val="0042526E"/>
    <w:rsid w:val="0042535E"/>
    <w:rsid w:val="0042547A"/>
    <w:rsid w:val="004258D0"/>
    <w:rsid w:val="00426051"/>
    <w:rsid w:val="00426332"/>
    <w:rsid w:val="00426B1D"/>
    <w:rsid w:val="004278F1"/>
    <w:rsid w:val="004300DF"/>
    <w:rsid w:val="00430112"/>
    <w:rsid w:val="004305C6"/>
    <w:rsid w:val="00431784"/>
    <w:rsid w:val="004325DC"/>
    <w:rsid w:val="00432947"/>
    <w:rsid w:val="004329FC"/>
    <w:rsid w:val="004340A0"/>
    <w:rsid w:val="00434224"/>
    <w:rsid w:val="0044048A"/>
    <w:rsid w:val="00440DDD"/>
    <w:rsid w:val="004421FD"/>
    <w:rsid w:val="004427F4"/>
    <w:rsid w:val="00443B05"/>
    <w:rsid w:val="00444179"/>
    <w:rsid w:val="00445024"/>
    <w:rsid w:val="0044642F"/>
    <w:rsid w:val="004478D8"/>
    <w:rsid w:val="004512DA"/>
    <w:rsid w:val="004536F5"/>
    <w:rsid w:val="0045426D"/>
    <w:rsid w:val="00454465"/>
    <w:rsid w:val="00454C47"/>
    <w:rsid w:val="00455260"/>
    <w:rsid w:val="004555D0"/>
    <w:rsid w:val="00456C2E"/>
    <w:rsid w:val="00457102"/>
    <w:rsid w:val="004600E4"/>
    <w:rsid w:val="00460847"/>
    <w:rsid w:val="00460EB6"/>
    <w:rsid w:val="00461B39"/>
    <w:rsid w:val="004637D4"/>
    <w:rsid w:val="00466C9E"/>
    <w:rsid w:val="00466E56"/>
    <w:rsid w:val="00470BE8"/>
    <w:rsid w:val="00471223"/>
    <w:rsid w:val="00472131"/>
    <w:rsid w:val="00472277"/>
    <w:rsid w:val="004733CF"/>
    <w:rsid w:val="00473774"/>
    <w:rsid w:val="00481188"/>
    <w:rsid w:val="00481337"/>
    <w:rsid w:val="00481386"/>
    <w:rsid w:val="0048185D"/>
    <w:rsid w:val="00481EA7"/>
    <w:rsid w:val="004859C1"/>
    <w:rsid w:val="00485EC3"/>
    <w:rsid w:val="00486E02"/>
    <w:rsid w:val="00487B40"/>
    <w:rsid w:val="00487BBB"/>
    <w:rsid w:val="0049014A"/>
    <w:rsid w:val="00493EBA"/>
    <w:rsid w:val="0049472E"/>
    <w:rsid w:val="00494860"/>
    <w:rsid w:val="004958FF"/>
    <w:rsid w:val="00496F2F"/>
    <w:rsid w:val="004A0039"/>
    <w:rsid w:val="004A1037"/>
    <w:rsid w:val="004A1400"/>
    <w:rsid w:val="004A2EDD"/>
    <w:rsid w:val="004A4880"/>
    <w:rsid w:val="004A4CEF"/>
    <w:rsid w:val="004A6CF9"/>
    <w:rsid w:val="004A778E"/>
    <w:rsid w:val="004B016F"/>
    <w:rsid w:val="004B2C3C"/>
    <w:rsid w:val="004B404F"/>
    <w:rsid w:val="004B445F"/>
    <w:rsid w:val="004B4D4A"/>
    <w:rsid w:val="004B5C86"/>
    <w:rsid w:val="004B5D66"/>
    <w:rsid w:val="004B624C"/>
    <w:rsid w:val="004B6DC3"/>
    <w:rsid w:val="004C11A3"/>
    <w:rsid w:val="004C15EB"/>
    <w:rsid w:val="004C232B"/>
    <w:rsid w:val="004C282E"/>
    <w:rsid w:val="004C4695"/>
    <w:rsid w:val="004C4D5D"/>
    <w:rsid w:val="004C584D"/>
    <w:rsid w:val="004C5A44"/>
    <w:rsid w:val="004C5EE7"/>
    <w:rsid w:val="004C64EF"/>
    <w:rsid w:val="004C721F"/>
    <w:rsid w:val="004C738B"/>
    <w:rsid w:val="004D0EE5"/>
    <w:rsid w:val="004D17B2"/>
    <w:rsid w:val="004D193C"/>
    <w:rsid w:val="004D3221"/>
    <w:rsid w:val="004D37D9"/>
    <w:rsid w:val="004D382C"/>
    <w:rsid w:val="004D3DAA"/>
    <w:rsid w:val="004D4E25"/>
    <w:rsid w:val="004D5633"/>
    <w:rsid w:val="004D6A14"/>
    <w:rsid w:val="004E0082"/>
    <w:rsid w:val="004E0541"/>
    <w:rsid w:val="004E0A9F"/>
    <w:rsid w:val="004E0F6B"/>
    <w:rsid w:val="004E26B5"/>
    <w:rsid w:val="004E3322"/>
    <w:rsid w:val="004E3DB1"/>
    <w:rsid w:val="004E69F7"/>
    <w:rsid w:val="004F0639"/>
    <w:rsid w:val="004F106E"/>
    <w:rsid w:val="004F4538"/>
    <w:rsid w:val="004F56B5"/>
    <w:rsid w:val="004F6FC5"/>
    <w:rsid w:val="005004C4"/>
    <w:rsid w:val="00500C57"/>
    <w:rsid w:val="0050200D"/>
    <w:rsid w:val="00502269"/>
    <w:rsid w:val="00504393"/>
    <w:rsid w:val="0050539E"/>
    <w:rsid w:val="00507835"/>
    <w:rsid w:val="0051076E"/>
    <w:rsid w:val="00511F18"/>
    <w:rsid w:val="005155F0"/>
    <w:rsid w:val="0052034E"/>
    <w:rsid w:val="00522871"/>
    <w:rsid w:val="00522B14"/>
    <w:rsid w:val="00522E4A"/>
    <w:rsid w:val="0052579D"/>
    <w:rsid w:val="005263E8"/>
    <w:rsid w:val="0052665C"/>
    <w:rsid w:val="00531F60"/>
    <w:rsid w:val="005344C5"/>
    <w:rsid w:val="00535879"/>
    <w:rsid w:val="00535A0C"/>
    <w:rsid w:val="0053644C"/>
    <w:rsid w:val="00537C7C"/>
    <w:rsid w:val="005400E1"/>
    <w:rsid w:val="005401BE"/>
    <w:rsid w:val="0054068C"/>
    <w:rsid w:val="00543604"/>
    <w:rsid w:val="005448F7"/>
    <w:rsid w:val="00545236"/>
    <w:rsid w:val="005467C0"/>
    <w:rsid w:val="0055030C"/>
    <w:rsid w:val="0055199E"/>
    <w:rsid w:val="0055316E"/>
    <w:rsid w:val="0055430F"/>
    <w:rsid w:val="005551B2"/>
    <w:rsid w:val="0055704F"/>
    <w:rsid w:val="0055750E"/>
    <w:rsid w:val="00557D76"/>
    <w:rsid w:val="00560A41"/>
    <w:rsid w:val="00560E0B"/>
    <w:rsid w:val="00561AC7"/>
    <w:rsid w:val="00562582"/>
    <w:rsid w:val="00562BD6"/>
    <w:rsid w:val="005632E0"/>
    <w:rsid w:val="005639AA"/>
    <w:rsid w:val="0056442F"/>
    <w:rsid w:val="00565297"/>
    <w:rsid w:val="005666E8"/>
    <w:rsid w:val="005710A2"/>
    <w:rsid w:val="0057288F"/>
    <w:rsid w:val="00573EF9"/>
    <w:rsid w:val="005743F6"/>
    <w:rsid w:val="00574977"/>
    <w:rsid w:val="00574B2B"/>
    <w:rsid w:val="00574C23"/>
    <w:rsid w:val="00580059"/>
    <w:rsid w:val="00580EE9"/>
    <w:rsid w:val="00581217"/>
    <w:rsid w:val="00582EC5"/>
    <w:rsid w:val="0058450E"/>
    <w:rsid w:val="00584898"/>
    <w:rsid w:val="0058604D"/>
    <w:rsid w:val="00586234"/>
    <w:rsid w:val="00587536"/>
    <w:rsid w:val="00590D86"/>
    <w:rsid w:val="00592911"/>
    <w:rsid w:val="005929EE"/>
    <w:rsid w:val="005936F3"/>
    <w:rsid w:val="00593C29"/>
    <w:rsid w:val="005950F4"/>
    <w:rsid w:val="005957A8"/>
    <w:rsid w:val="00595B39"/>
    <w:rsid w:val="0059699A"/>
    <w:rsid w:val="0059732E"/>
    <w:rsid w:val="00597B48"/>
    <w:rsid w:val="005A31D6"/>
    <w:rsid w:val="005A4E92"/>
    <w:rsid w:val="005A7E60"/>
    <w:rsid w:val="005B04D9"/>
    <w:rsid w:val="005B0628"/>
    <w:rsid w:val="005B1A36"/>
    <w:rsid w:val="005B2257"/>
    <w:rsid w:val="005B3508"/>
    <w:rsid w:val="005B4F32"/>
    <w:rsid w:val="005B5BCA"/>
    <w:rsid w:val="005B5F20"/>
    <w:rsid w:val="005B6314"/>
    <w:rsid w:val="005B6D4A"/>
    <w:rsid w:val="005B722E"/>
    <w:rsid w:val="005C0624"/>
    <w:rsid w:val="005C0C1C"/>
    <w:rsid w:val="005C17A1"/>
    <w:rsid w:val="005C1A33"/>
    <w:rsid w:val="005C3AAE"/>
    <w:rsid w:val="005C528E"/>
    <w:rsid w:val="005C5A95"/>
    <w:rsid w:val="005D0DFC"/>
    <w:rsid w:val="005D14D6"/>
    <w:rsid w:val="005D267A"/>
    <w:rsid w:val="005D385C"/>
    <w:rsid w:val="005D3933"/>
    <w:rsid w:val="005D5140"/>
    <w:rsid w:val="005D52DC"/>
    <w:rsid w:val="005D650E"/>
    <w:rsid w:val="005D7F40"/>
    <w:rsid w:val="005E1231"/>
    <w:rsid w:val="005E24A6"/>
    <w:rsid w:val="005E2D5E"/>
    <w:rsid w:val="005E3AD0"/>
    <w:rsid w:val="005E472E"/>
    <w:rsid w:val="005E4C99"/>
    <w:rsid w:val="005E4FC2"/>
    <w:rsid w:val="005E5318"/>
    <w:rsid w:val="005E5D99"/>
    <w:rsid w:val="005E69A0"/>
    <w:rsid w:val="005E6CF7"/>
    <w:rsid w:val="005E6EFE"/>
    <w:rsid w:val="005E7051"/>
    <w:rsid w:val="005F3F8B"/>
    <w:rsid w:val="005F50A4"/>
    <w:rsid w:val="005F5386"/>
    <w:rsid w:val="005F6223"/>
    <w:rsid w:val="005F632F"/>
    <w:rsid w:val="005F6694"/>
    <w:rsid w:val="0060043A"/>
    <w:rsid w:val="006016B9"/>
    <w:rsid w:val="00601A20"/>
    <w:rsid w:val="00602E9C"/>
    <w:rsid w:val="00603175"/>
    <w:rsid w:val="00603823"/>
    <w:rsid w:val="006049A5"/>
    <w:rsid w:val="00605498"/>
    <w:rsid w:val="00605D58"/>
    <w:rsid w:val="00611301"/>
    <w:rsid w:val="00613948"/>
    <w:rsid w:val="0061504F"/>
    <w:rsid w:val="006162F2"/>
    <w:rsid w:val="00617F2D"/>
    <w:rsid w:val="00617F83"/>
    <w:rsid w:val="0062020B"/>
    <w:rsid w:val="006205BE"/>
    <w:rsid w:val="0062066F"/>
    <w:rsid w:val="00620ACB"/>
    <w:rsid w:val="00624C78"/>
    <w:rsid w:val="00624F1D"/>
    <w:rsid w:val="0062630F"/>
    <w:rsid w:val="00627368"/>
    <w:rsid w:val="0062738D"/>
    <w:rsid w:val="00630764"/>
    <w:rsid w:val="00630FF0"/>
    <w:rsid w:val="00632B6E"/>
    <w:rsid w:val="00632E80"/>
    <w:rsid w:val="00632F72"/>
    <w:rsid w:val="006350A6"/>
    <w:rsid w:val="006352D3"/>
    <w:rsid w:val="00636C43"/>
    <w:rsid w:val="00637238"/>
    <w:rsid w:val="0064198A"/>
    <w:rsid w:val="00641E5B"/>
    <w:rsid w:val="00641F67"/>
    <w:rsid w:val="006424D4"/>
    <w:rsid w:val="006426CA"/>
    <w:rsid w:val="0064292C"/>
    <w:rsid w:val="00642AF7"/>
    <w:rsid w:val="006436A2"/>
    <w:rsid w:val="006441D8"/>
    <w:rsid w:val="00644548"/>
    <w:rsid w:val="00645E80"/>
    <w:rsid w:val="00646D3A"/>
    <w:rsid w:val="00647F5B"/>
    <w:rsid w:val="00653664"/>
    <w:rsid w:val="006554AE"/>
    <w:rsid w:val="006559BF"/>
    <w:rsid w:val="006561F1"/>
    <w:rsid w:val="00656D7F"/>
    <w:rsid w:val="006607E6"/>
    <w:rsid w:val="006608A6"/>
    <w:rsid w:val="006615DB"/>
    <w:rsid w:val="006627CF"/>
    <w:rsid w:val="00662FB0"/>
    <w:rsid w:val="006630B4"/>
    <w:rsid w:val="00663A46"/>
    <w:rsid w:val="00663AFC"/>
    <w:rsid w:val="00663BCE"/>
    <w:rsid w:val="00663BEA"/>
    <w:rsid w:val="0066482F"/>
    <w:rsid w:val="00664AF0"/>
    <w:rsid w:val="00665F60"/>
    <w:rsid w:val="00667000"/>
    <w:rsid w:val="00671529"/>
    <w:rsid w:val="006716DF"/>
    <w:rsid w:val="00671BF1"/>
    <w:rsid w:val="006721C0"/>
    <w:rsid w:val="006728B9"/>
    <w:rsid w:val="00673D0A"/>
    <w:rsid w:val="0067504C"/>
    <w:rsid w:val="00676077"/>
    <w:rsid w:val="00676835"/>
    <w:rsid w:val="00676EF9"/>
    <w:rsid w:val="00680FAF"/>
    <w:rsid w:val="00682F72"/>
    <w:rsid w:val="00683C4E"/>
    <w:rsid w:val="00685826"/>
    <w:rsid w:val="00686848"/>
    <w:rsid w:val="00686C94"/>
    <w:rsid w:val="00687354"/>
    <w:rsid w:val="0069001E"/>
    <w:rsid w:val="00691DAF"/>
    <w:rsid w:val="006929C7"/>
    <w:rsid w:val="00693017"/>
    <w:rsid w:val="0069304C"/>
    <w:rsid w:val="00693C88"/>
    <w:rsid w:val="0069463C"/>
    <w:rsid w:val="00696236"/>
    <w:rsid w:val="006963E8"/>
    <w:rsid w:val="006A0D9B"/>
    <w:rsid w:val="006A1465"/>
    <w:rsid w:val="006A33F9"/>
    <w:rsid w:val="006A4447"/>
    <w:rsid w:val="006A56FC"/>
    <w:rsid w:val="006A6063"/>
    <w:rsid w:val="006A60C3"/>
    <w:rsid w:val="006A64DF"/>
    <w:rsid w:val="006A6512"/>
    <w:rsid w:val="006A7261"/>
    <w:rsid w:val="006A729D"/>
    <w:rsid w:val="006A79FF"/>
    <w:rsid w:val="006A7F76"/>
    <w:rsid w:val="006B3442"/>
    <w:rsid w:val="006B35A1"/>
    <w:rsid w:val="006B4064"/>
    <w:rsid w:val="006B43C8"/>
    <w:rsid w:val="006B6A38"/>
    <w:rsid w:val="006B76E2"/>
    <w:rsid w:val="006C0648"/>
    <w:rsid w:val="006C1A9F"/>
    <w:rsid w:val="006C1F96"/>
    <w:rsid w:val="006C256A"/>
    <w:rsid w:val="006C35AB"/>
    <w:rsid w:val="006C4A31"/>
    <w:rsid w:val="006C5387"/>
    <w:rsid w:val="006C57B1"/>
    <w:rsid w:val="006D0A5D"/>
    <w:rsid w:val="006D0CAB"/>
    <w:rsid w:val="006D0D86"/>
    <w:rsid w:val="006D2133"/>
    <w:rsid w:val="006D4CD1"/>
    <w:rsid w:val="006D7361"/>
    <w:rsid w:val="006E0C10"/>
    <w:rsid w:val="006E2488"/>
    <w:rsid w:val="006E2B30"/>
    <w:rsid w:val="006E32FF"/>
    <w:rsid w:val="006E41CC"/>
    <w:rsid w:val="006E48B7"/>
    <w:rsid w:val="006E5863"/>
    <w:rsid w:val="006E5C4C"/>
    <w:rsid w:val="006E5E5A"/>
    <w:rsid w:val="006E7879"/>
    <w:rsid w:val="006F0478"/>
    <w:rsid w:val="006F2684"/>
    <w:rsid w:val="006F367C"/>
    <w:rsid w:val="006F4707"/>
    <w:rsid w:val="006F4F57"/>
    <w:rsid w:val="006F6243"/>
    <w:rsid w:val="006F7F4F"/>
    <w:rsid w:val="00700823"/>
    <w:rsid w:val="007009C1"/>
    <w:rsid w:val="00702308"/>
    <w:rsid w:val="007046E1"/>
    <w:rsid w:val="00705F02"/>
    <w:rsid w:val="00706DE9"/>
    <w:rsid w:val="00707461"/>
    <w:rsid w:val="00707FCD"/>
    <w:rsid w:val="0071041E"/>
    <w:rsid w:val="007104B2"/>
    <w:rsid w:val="007106C6"/>
    <w:rsid w:val="00710D37"/>
    <w:rsid w:val="007113E9"/>
    <w:rsid w:val="0071258B"/>
    <w:rsid w:val="0071299B"/>
    <w:rsid w:val="00713040"/>
    <w:rsid w:val="0071350A"/>
    <w:rsid w:val="00714B13"/>
    <w:rsid w:val="00715A11"/>
    <w:rsid w:val="00716625"/>
    <w:rsid w:val="007167DA"/>
    <w:rsid w:val="00716D72"/>
    <w:rsid w:val="00721740"/>
    <w:rsid w:val="00722737"/>
    <w:rsid w:val="00722DC2"/>
    <w:rsid w:val="007235C0"/>
    <w:rsid w:val="0072597C"/>
    <w:rsid w:val="0072642F"/>
    <w:rsid w:val="00726C24"/>
    <w:rsid w:val="007277E3"/>
    <w:rsid w:val="007306EB"/>
    <w:rsid w:val="00731A38"/>
    <w:rsid w:val="00731F4D"/>
    <w:rsid w:val="00733D93"/>
    <w:rsid w:val="00734B70"/>
    <w:rsid w:val="00735DC7"/>
    <w:rsid w:val="0073638D"/>
    <w:rsid w:val="00741004"/>
    <w:rsid w:val="007434AD"/>
    <w:rsid w:val="0074478B"/>
    <w:rsid w:val="00745042"/>
    <w:rsid w:val="00746341"/>
    <w:rsid w:val="007464D6"/>
    <w:rsid w:val="00746B6F"/>
    <w:rsid w:val="00750313"/>
    <w:rsid w:val="00755EA1"/>
    <w:rsid w:val="00756CFC"/>
    <w:rsid w:val="007570AE"/>
    <w:rsid w:val="007571B5"/>
    <w:rsid w:val="0075786C"/>
    <w:rsid w:val="00761861"/>
    <w:rsid w:val="00762210"/>
    <w:rsid w:val="007641C9"/>
    <w:rsid w:val="00765318"/>
    <w:rsid w:val="00766BB6"/>
    <w:rsid w:val="00767769"/>
    <w:rsid w:val="00770C17"/>
    <w:rsid w:val="00771075"/>
    <w:rsid w:val="00771C17"/>
    <w:rsid w:val="00773257"/>
    <w:rsid w:val="007756C3"/>
    <w:rsid w:val="00777FD5"/>
    <w:rsid w:val="00780AD0"/>
    <w:rsid w:val="0078111B"/>
    <w:rsid w:val="007819F3"/>
    <w:rsid w:val="007835E0"/>
    <w:rsid w:val="00786491"/>
    <w:rsid w:val="00791346"/>
    <w:rsid w:val="0079261F"/>
    <w:rsid w:val="007928D7"/>
    <w:rsid w:val="00792C7F"/>
    <w:rsid w:val="00793ECA"/>
    <w:rsid w:val="0079447D"/>
    <w:rsid w:val="00796B04"/>
    <w:rsid w:val="00796F62"/>
    <w:rsid w:val="007A10B9"/>
    <w:rsid w:val="007A1E2A"/>
    <w:rsid w:val="007A2199"/>
    <w:rsid w:val="007A2602"/>
    <w:rsid w:val="007A26C7"/>
    <w:rsid w:val="007A3036"/>
    <w:rsid w:val="007A344E"/>
    <w:rsid w:val="007A3A50"/>
    <w:rsid w:val="007A3EEB"/>
    <w:rsid w:val="007A6346"/>
    <w:rsid w:val="007B0528"/>
    <w:rsid w:val="007B0B4D"/>
    <w:rsid w:val="007B25E7"/>
    <w:rsid w:val="007B3F26"/>
    <w:rsid w:val="007B4B90"/>
    <w:rsid w:val="007B5CC1"/>
    <w:rsid w:val="007B610D"/>
    <w:rsid w:val="007B6404"/>
    <w:rsid w:val="007B69B9"/>
    <w:rsid w:val="007B6D97"/>
    <w:rsid w:val="007B6F27"/>
    <w:rsid w:val="007B7E20"/>
    <w:rsid w:val="007B7F8B"/>
    <w:rsid w:val="007C0CE9"/>
    <w:rsid w:val="007C163A"/>
    <w:rsid w:val="007C37CC"/>
    <w:rsid w:val="007C4F05"/>
    <w:rsid w:val="007C707F"/>
    <w:rsid w:val="007C744D"/>
    <w:rsid w:val="007D11E9"/>
    <w:rsid w:val="007D1566"/>
    <w:rsid w:val="007D30DA"/>
    <w:rsid w:val="007D3778"/>
    <w:rsid w:val="007D4642"/>
    <w:rsid w:val="007D4E50"/>
    <w:rsid w:val="007D5F82"/>
    <w:rsid w:val="007E3157"/>
    <w:rsid w:val="007E4185"/>
    <w:rsid w:val="007E48CC"/>
    <w:rsid w:val="007E4DEB"/>
    <w:rsid w:val="007E4F4E"/>
    <w:rsid w:val="007E61B0"/>
    <w:rsid w:val="007E6A32"/>
    <w:rsid w:val="007E724D"/>
    <w:rsid w:val="007F20CB"/>
    <w:rsid w:val="007F259D"/>
    <w:rsid w:val="007F3334"/>
    <w:rsid w:val="007F3413"/>
    <w:rsid w:val="007F3C02"/>
    <w:rsid w:val="00801638"/>
    <w:rsid w:val="0080328B"/>
    <w:rsid w:val="00803CE0"/>
    <w:rsid w:val="008048BF"/>
    <w:rsid w:val="00805168"/>
    <w:rsid w:val="00806A42"/>
    <w:rsid w:val="00807380"/>
    <w:rsid w:val="00807EF8"/>
    <w:rsid w:val="0081048D"/>
    <w:rsid w:val="00810D34"/>
    <w:rsid w:val="0081258B"/>
    <w:rsid w:val="008127B5"/>
    <w:rsid w:val="008145CB"/>
    <w:rsid w:val="00815A0A"/>
    <w:rsid w:val="008174FF"/>
    <w:rsid w:val="00817645"/>
    <w:rsid w:val="00822205"/>
    <w:rsid w:val="00822556"/>
    <w:rsid w:val="00823484"/>
    <w:rsid w:val="00823613"/>
    <w:rsid w:val="00825893"/>
    <w:rsid w:val="00825FE4"/>
    <w:rsid w:val="0082614A"/>
    <w:rsid w:val="00830DDE"/>
    <w:rsid w:val="00835BDE"/>
    <w:rsid w:val="0083675F"/>
    <w:rsid w:val="00836FFA"/>
    <w:rsid w:val="0084095C"/>
    <w:rsid w:val="00842362"/>
    <w:rsid w:val="008466B6"/>
    <w:rsid w:val="00846E82"/>
    <w:rsid w:val="008470FE"/>
    <w:rsid w:val="008479BB"/>
    <w:rsid w:val="00847D91"/>
    <w:rsid w:val="00852DB8"/>
    <w:rsid w:val="00852EAB"/>
    <w:rsid w:val="008544A4"/>
    <w:rsid w:val="00854B13"/>
    <w:rsid w:val="00855A97"/>
    <w:rsid w:val="008561E3"/>
    <w:rsid w:val="008565E3"/>
    <w:rsid w:val="00856B09"/>
    <w:rsid w:val="00860D31"/>
    <w:rsid w:val="00861E8B"/>
    <w:rsid w:val="00862280"/>
    <w:rsid w:val="00862CD6"/>
    <w:rsid w:val="00863876"/>
    <w:rsid w:val="00863B50"/>
    <w:rsid w:val="008651CD"/>
    <w:rsid w:val="00866A38"/>
    <w:rsid w:val="00866C78"/>
    <w:rsid w:val="00870259"/>
    <w:rsid w:val="008702CC"/>
    <w:rsid w:val="00870929"/>
    <w:rsid w:val="00871CB1"/>
    <w:rsid w:val="008728E7"/>
    <w:rsid w:val="008740FF"/>
    <w:rsid w:val="00880821"/>
    <w:rsid w:val="00881690"/>
    <w:rsid w:val="0088199D"/>
    <w:rsid w:val="008822E7"/>
    <w:rsid w:val="008827A9"/>
    <w:rsid w:val="008828B1"/>
    <w:rsid w:val="0088380C"/>
    <w:rsid w:val="008838DE"/>
    <w:rsid w:val="0088438B"/>
    <w:rsid w:val="00885C5B"/>
    <w:rsid w:val="00885CAD"/>
    <w:rsid w:val="00885E18"/>
    <w:rsid w:val="0088673D"/>
    <w:rsid w:val="00887BFC"/>
    <w:rsid w:val="00887E17"/>
    <w:rsid w:val="008916A7"/>
    <w:rsid w:val="00891850"/>
    <w:rsid w:val="008943E4"/>
    <w:rsid w:val="0089455D"/>
    <w:rsid w:val="00894A58"/>
    <w:rsid w:val="00895724"/>
    <w:rsid w:val="0089590E"/>
    <w:rsid w:val="0089640F"/>
    <w:rsid w:val="008A0032"/>
    <w:rsid w:val="008A06B1"/>
    <w:rsid w:val="008A1017"/>
    <w:rsid w:val="008A1ACC"/>
    <w:rsid w:val="008A228D"/>
    <w:rsid w:val="008A2C18"/>
    <w:rsid w:val="008A33C8"/>
    <w:rsid w:val="008A3BB7"/>
    <w:rsid w:val="008A40D5"/>
    <w:rsid w:val="008A4993"/>
    <w:rsid w:val="008A548F"/>
    <w:rsid w:val="008A6502"/>
    <w:rsid w:val="008A72FA"/>
    <w:rsid w:val="008A757A"/>
    <w:rsid w:val="008B0B3B"/>
    <w:rsid w:val="008B1007"/>
    <w:rsid w:val="008B1CFB"/>
    <w:rsid w:val="008B46BF"/>
    <w:rsid w:val="008B5391"/>
    <w:rsid w:val="008B64E9"/>
    <w:rsid w:val="008B6E4E"/>
    <w:rsid w:val="008B717D"/>
    <w:rsid w:val="008B739C"/>
    <w:rsid w:val="008C24CA"/>
    <w:rsid w:val="008C6A73"/>
    <w:rsid w:val="008C79E5"/>
    <w:rsid w:val="008D0A9A"/>
    <w:rsid w:val="008D2FDA"/>
    <w:rsid w:val="008D5491"/>
    <w:rsid w:val="008D6B76"/>
    <w:rsid w:val="008D7371"/>
    <w:rsid w:val="008D798A"/>
    <w:rsid w:val="008E04C4"/>
    <w:rsid w:val="008E0DEB"/>
    <w:rsid w:val="008E1CF2"/>
    <w:rsid w:val="008E231D"/>
    <w:rsid w:val="008E2750"/>
    <w:rsid w:val="008E2DF6"/>
    <w:rsid w:val="008E466B"/>
    <w:rsid w:val="008E4FCD"/>
    <w:rsid w:val="008E5DBF"/>
    <w:rsid w:val="008E67A5"/>
    <w:rsid w:val="008E6B89"/>
    <w:rsid w:val="008E6C62"/>
    <w:rsid w:val="008F158F"/>
    <w:rsid w:val="008F21A3"/>
    <w:rsid w:val="008F26F0"/>
    <w:rsid w:val="008F2AC6"/>
    <w:rsid w:val="008F3A30"/>
    <w:rsid w:val="008F4C92"/>
    <w:rsid w:val="008F582F"/>
    <w:rsid w:val="008F69FF"/>
    <w:rsid w:val="009006BD"/>
    <w:rsid w:val="00900CD6"/>
    <w:rsid w:val="00901B68"/>
    <w:rsid w:val="009027FE"/>
    <w:rsid w:val="00902C63"/>
    <w:rsid w:val="00902E2D"/>
    <w:rsid w:val="0090324F"/>
    <w:rsid w:val="00903DC0"/>
    <w:rsid w:val="00904236"/>
    <w:rsid w:val="00904462"/>
    <w:rsid w:val="00904F56"/>
    <w:rsid w:val="00905595"/>
    <w:rsid w:val="00905820"/>
    <w:rsid w:val="00911690"/>
    <w:rsid w:val="00911872"/>
    <w:rsid w:val="009137CC"/>
    <w:rsid w:val="0091460A"/>
    <w:rsid w:val="009164D2"/>
    <w:rsid w:val="00916CAB"/>
    <w:rsid w:val="009176DC"/>
    <w:rsid w:val="009212E6"/>
    <w:rsid w:val="00921894"/>
    <w:rsid w:val="00922D91"/>
    <w:rsid w:val="00923E2C"/>
    <w:rsid w:val="00924E4D"/>
    <w:rsid w:val="00925C1E"/>
    <w:rsid w:val="00925E12"/>
    <w:rsid w:val="00930BAD"/>
    <w:rsid w:val="00932459"/>
    <w:rsid w:val="0093443D"/>
    <w:rsid w:val="00936508"/>
    <w:rsid w:val="00936E73"/>
    <w:rsid w:val="00937BF3"/>
    <w:rsid w:val="009453AC"/>
    <w:rsid w:val="00945A14"/>
    <w:rsid w:val="00946091"/>
    <w:rsid w:val="00950005"/>
    <w:rsid w:val="00950B8A"/>
    <w:rsid w:val="00951077"/>
    <w:rsid w:val="009518BE"/>
    <w:rsid w:val="0095198F"/>
    <w:rsid w:val="00952321"/>
    <w:rsid w:val="00952762"/>
    <w:rsid w:val="00952C5D"/>
    <w:rsid w:val="00952C80"/>
    <w:rsid w:val="00953E54"/>
    <w:rsid w:val="00954859"/>
    <w:rsid w:val="00954AF4"/>
    <w:rsid w:val="00956027"/>
    <w:rsid w:val="009563BF"/>
    <w:rsid w:val="009601CF"/>
    <w:rsid w:val="009608D1"/>
    <w:rsid w:val="00960B20"/>
    <w:rsid w:val="009622F8"/>
    <w:rsid w:val="00962770"/>
    <w:rsid w:val="00964E8B"/>
    <w:rsid w:val="0096559A"/>
    <w:rsid w:val="0096696F"/>
    <w:rsid w:val="00966CD6"/>
    <w:rsid w:val="00967F97"/>
    <w:rsid w:val="00970EB2"/>
    <w:rsid w:val="009722CD"/>
    <w:rsid w:val="00972424"/>
    <w:rsid w:val="00973240"/>
    <w:rsid w:val="00974311"/>
    <w:rsid w:val="0097457B"/>
    <w:rsid w:val="00975420"/>
    <w:rsid w:val="0097707C"/>
    <w:rsid w:val="009808F6"/>
    <w:rsid w:val="009811B9"/>
    <w:rsid w:val="0098167E"/>
    <w:rsid w:val="00982E42"/>
    <w:rsid w:val="009830BD"/>
    <w:rsid w:val="00983384"/>
    <w:rsid w:val="0098392F"/>
    <w:rsid w:val="00985199"/>
    <w:rsid w:val="00986018"/>
    <w:rsid w:val="00986047"/>
    <w:rsid w:val="00986EEA"/>
    <w:rsid w:val="0098739F"/>
    <w:rsid w:val="00990085"/>
    <w:rsid w:val="009901C7"/>
    <w:rsid w:val="00990D37"/>
    <w:rsid w:val="009912F2"/>
    <w:rsid w:val="00991553"/>
    <w:rsid w:val="00992C8A"/>
    <w:rsid w:val="00993356"/>
    <w:rsid w:val="00993771"/>
    <w:rsid w:val="009940E2"/>
    <w:rsid w:val="00994330"/>
    <w:rsid w:val="009946FD"/>
    <w:rsid w:val="0099578C"/>
    <w:rsid w:val="00995FF4"/>
    <w:rsid w:val="00996BE7"/>
    <w:rsid w:val="00996E2A"/>
    <w:rsid w:val="00997486"/>
    <w:rsid w:val="009A07AE"/>
    <w:rsid w:val="009A2775"/>
    <w:rsid w:val="009A2823"/>
    <w:rsid w:val="009A3239"/>
    <w:rsid w:val="009A3B2D"/>
    <w:rsid w:val="009A4221"/>
    <w:rsid w:val="009A47AC"/>
    <w:rsid w:val="009A5414"/>
    <w:rsid w:val="009A5AC1"/>
    <w:rsid w:val="009A5AFD"/>
    <w:rsid w:val="009A60B6"/>
    <w:rsid w:val="009A6260"/>
    <w:rsid w:val="009A68A4"/>
    <w:rsid w:val="009A79E1"/>
    <w:rsid w:val="009A7A08"/>
    <w:rsid w:val="009B06A2"/>
    <w:rsid w:val="009B13BE"/>
    <w:rsid w:val="009B1A04"/>
    <w:rsid w:val="009B2977"/>
    <w:rsid w:val="009B2A14"/>
    <w:rsid w:val="009B484A"/>
    <w:rsid w:val="009B4C32"/>
    <w:rsid w:val="009B4C61"/>
    <w:rsid w:val="009B5F10"/>
    <w:rsid w:val="009B61D0"/>
    <w:rsid w:val="009B6DC0"/>
    <w:rsid w:val="009B754A"/>
    <w:rsid w:val="009C1B17"/>
    <w:rsid w:val="009C46A2"/>
    <w:rsid w:val="009C5B2F"/>
    <w:rsid w:val="009C5EFD"/>
    <w:rsid w:val="009C6683"/>
    <w:rsid w:val="009C77D9"/>
    <w:rsid w:val="009C7B77"/>
    <w:rsid w:val="009D19BF"/>
    <w:rsid w:val="009D1C6E"/>
    <w:rsid w:val="009D3280"/>
    <w:rsid w:val="009D34BE"/>
    <w:rsid w:val="009D371F"/>
    <w:rsid w:val="009D50D3"/>
    <w:rsid w:val="009D7530"/>
    <w:rsid w:val="009E225B"/>
    <w:rsid w:val="009E23E5"/>
    <w:rsid w:val="009E2467"/>
    <w:rsid w:val="009E3EC1"/>
    <w:rsid w:val="009E4B59"/>
    <w:rsid w:val="009E4BF4"/>
    <w:rsid w:val="009E52DF"/>
    <w:rsid w:val="009E6AED"/>
    <w:rsid w:val="009E7CB1"/>
    <w:rsid w:val="009F086A"/>
    <w:rsid w:val="009F0A04"/>
    <w:rsid w:val="009F0B0D"/>
    <w:rsid w:val="009F1202"/>
    <w:rsid w:val="009F3CDF"/>
    <w:rsid w:val="009F6BBB"/>
    <w:rsid w:val="00A00515"/>
    <w:rsid w:val="00A00745"/>
    <w:rsid w:val="00A009DD"/>
    <w:rsid w:val="00A01ED7"/>
    <w:rsid w:val="00A02133"/>
    <w:rsid w:val="00A035FE"/>
    <w:rsid w:val="00A043EA"/>
    <w:rsid w:val="00A05011"/>
    <w:rsid w:val="00A05B7F"/>
    <w:rsid w:val="00A07F2B"/>
    <w:rsid w:val="00A10C96"/>
    <w:rsid w:val="00A1115A"/>
    <w:rsid w:val="00A128A8"/>
    <w:rsid w:val="00A12A6C"/>
    <w:rsid w:val="00A13F67"/>
    <w:rsid w:val="00A140BF"/>
    <w:rsid w:val="00A15F71"/>
    <w:rsid w:val="00A17FA7"/>
    <w:rsid w:val="00A207AD"/>
    <w:rsid w:val="00A21391"/>
    <w:rsid w:val="00A21B9F"/>
    <w:rsid w:val="00A22345"/>
    <w:rsid w:val="00A22819"/>
    <w:rsid w:val="00A22B42"/>
    <w:rsid w:val="00A23CD0"/>
    <w:rsid w:val="00A25C24"/>
    <w:rsid w:val="00A25F95"/>
    <w:rsid w:val="00A261A8"/>
    <w:rsid w:val="00A26803"/>
    <w:rsid w:val="00A27467"/>
    <w:rsid w:val="00A30DE1"/>
    <w:rsid w:val="00A312FE"/>
    <w:rsid w:val="00A32D30"/>
    <w:rsid w:val="00A335FB"/>
    <w:rsid w:val="00A3372D"/>
    <w:rsid w:val="00A344E7"/>
    <w:rsid w:val="00A34E0C"/>
    <w:rsid w:val="00A36B6D"/>
    <w:rsid w:val="00A40371"/>
    <w:rsid w:val="00A4187B"/>
    <w:rsid w:val="00A41A80"/>
    <w:rsid w:val="00A456CC"/>
    <w:rsid w:val="00A46C4A"/>
    <w:rsid w:val="00A4784B"/>
    <w:rsid w:val="00A478B5"/>
    <w:rsid w:val="00A501B0"/>
    <w:rsid w:val="00A5097D"/>
    <w:rsid w:val="00A514D1"/>
    <w:rsid w:val="00A51A61"/>
    <w:rsid w:val="00A5224C"/>
    <w:rsid w:val="00A5239A"/>
    <w:rsid w:val="00A52820"/>
    <w:rsid w:val="00A53D24"/>
    <w:rsid w:val="00A554C6"/>
    <w:rsid w:val="00A5581D"/>
    <w:rsid w:val="00A563D6"/>
    <w:rsid w:val="00A566C6"/>
    <w:rsid w:val="00A56E18"/>
    <w:rsid w:val="00A56F69"/>
    <w:rsid w:val="00A60D01"/>
    <w:rsid w:val="00A61A37"/>
    <w:rsid w:val="00A620D4"/>
    <w:rsid w:val="00A63398"/>
    <w:rsid w:val="00A65BCC"/>
    <w:rsid w:val="00A65D79"/>
    <w:rsid w:val="00A70061"/>
    <w:rsid w:val="00A70676"/>
    <w:rsid w:val="00A729DF"/>
    <w:rsid w:val="00A74C46"/>
    <w:rsid w:val="00A754EB"/>
    <w:rsid w:val="00A755B1"/>
    <w:rsid w:val="00A75A00"/>
    <w:rsid w:val="00A76106"/>
    <w:rsid w:val="00A806C6"/>
    <w:rsid w:val="00A80C79"/>
    <w:rsid w:val="00A81218"/>
    <w:rsid w:val="00A81449"/>
    <w:rsid w:val="00A84444"/>
    <w:rsid w:val="00A85863"/>
    <w:rsid w:val="00A8695D"/>
    <w:rsid w:val="00A87F45"/>
    <w:rsid w:val="00A91890"/>
    <w:rsid w:val="00A91C5D"/>
    <w:rsid w:val="00A93388"/>
    <w:rsid w:val="00A95893"/>
    <w:rsid w:val="00A96CDC"/>
    <w:rsid w:val="00A96D73"/>
    <w:rsid w:val="00AA0179"/>
    <w:rsid w:val="00AA06B1"/>
    <w:rsid w:val="00AA110E"/>
    <w:rsid w:val="00AA13F6"/>
    <w:rsid w:val="00AA1489"/>
    <w:rsid w:val="00AA253D"/>
    <w:rsid w:val="00AA418C"/>
    <w:rsid w:val="00AA5189"/>
    <w:rsid w:val="00AA6A1D"/>
    <w:rsid w:val="00AA7AE4"/>
    <w:rsid w:val="00AB08CF"/>
    <w:rsid w:val="00AB0CCB"/>
    <w:rsid w:val="00AB2927"/>
    <w:rsid w:val="00AB2CD8"/>
    <w:rsid w:val="00AB4B4C"/>
    <w:rsid w:val="00AB6D84"/>
    <w:rsid w:val="00AB6FD2"/>
    <w:rsid w:val="00AB76C9"/>
    <w:rsid w:val="00AC0DED"/>
    <w:rsid w:val="00AC10DF"/>
    <w:rsid w:val="00AC22BD"/>
    <w:rsid w:val="00AC2F10"/>
    <w:rsid w:val="00AC32CD"/>
    <w:rsid w:val="00AC3C18"/>
    <w:rsid w:val="00AC4268"/>
    <w:rsid w:val="00AC5652"/>
    <w:rsid w:val="00AC6841"/>
    <w:rsid w:val="00AC702C"/>
    <w:rsid w:val="00AC736B"/>
    <w:rsid w:val="00AD0112"/>
    <w:rsid w:val="00AD072D"/>
    <w:rsid w:val="00AD306B"/>
    <w:rsid w:val="00AD3C8D"/>
    <w:rsid w:val="00AD3E6D"/>
    <w:rsid w:val="00AD55DD"/>
    <w:rsid w:val="00AD7154"/>
    <w:rsid w:val="00AE098C"/>
    <w:rsid w:val="00AE35E7"/>
    <w:rsid w:val="00AE3784"/>
    <w:rsid w:val="00AE3980"/>
    <w:rsid w:val="00AE62E0"/>
    <w:rsid w:val="00AE6DA6"/>
    <w:rsid w:val="00AE7C07"/>
    <w:rsid w:val="00AF0E22"/>
    <w:rsid w:val="00AF1C0B"/>
    <w:rsid w:val="00AF1D39"/>
    <w:rsid w:val="00AF1D81"/>
    <w:rsid w:val="00AF1D8F"/>
    <w:rsid w:val="00AF2893"/>
    <w:rsid w:val="00AF301A"/>
    <w:rsid w:val="00AF3190"/>
    <w:rsid w:val="00AF369C"/>
    <w:rsid w:val="00AF36A9"/>
    <w:rsid w:val="00AF3BF1"/>
    <w:rsid w:val="00AF46E2"/>
    <w:rsid w:val="00AF4AEE"/>
    <w:rsid w:val="00AF77AC"/>
    <w:rsid w:val="00B00ADF"/>
    <w:rsid w:val="00B020AA"/>
    <w:rsid w:val="00B04779"/>
    <w:rsid w:val="00B04AD3"/>
    <w:rsid w:val="00B073B5"/>
    <w:rsid w:val="00B07669"/>
    <w:rsid w:val="00B11B04"/>
    <w:rsid w:val="00B137A0"/>
    <w:rsid w:val="00B152CB"/>
    <w:rsid w:val="00B1542D"/>
    <w:rsid w:val="00B2031D"/>
    <w:rsid w:val="00B20CF5"/>
    <w:rsid w:val="00B20E96"/>
    <w:rsid w:val="00B21AF7"/>
    <w:rsid w:val="00B224A0"/>
    <w:rsid w:val="00B22955"/>
    <w:rsid w:val="00B2318A"/>
    <w:rsid w:val="00B23E73"/>
    <w:rsid w:val="00B23F55"/>
    <w:rsid w:val="00B24BA8"/>
    <w:rsid w:val="00B25BF4"/>
    <w:rsid w:val="00B26811"/>
    <w:rsid w:val="00B26C61"/>
    <w:rsid w:val="00B2755D"/>
    <w:rsid w:val="00B31474"/>
    <w:rsid w:val="00B31724"/>
    <w:rsid w:val="00B31881"/>
    <w:rsid w:val="00B32350"/>
    <w:rsid w:val="00B323DA"/>
    <w:rsid w:val="00B32F1B"/>
    <w:rsid w:val="00B348BF"/>
    <w:rsid w:val="00B34F6D"/>
    <w:rsid w:val="00B35115"/>
    <w:rsid w:val="00B37748"/>
    <w:rsid w:val="00B37AE6"/>
    <w:rsid w:val="00B409E7"/>
    <w:rsid w:val="00B4220D"/>
    <w:rsid w:val="00B42748"/>
    <w:rsid w:val="00B4343E"/>
    <w:rsid w:val="00B435D0"/>
    <w:rsid w:val="00B44387"/>
    <w:rsid w:val="00B44B70"/>
    <w:rsid w:val="00B4584E"/>
    <w:rsid w:val="00B45EF5"/>
    <w:rsid w:val="00B479E9"/>
    <w:rsid w:val="00B51E4D"/>
    <w:rsid w:val="00B51FE9"/>
    <w:rsid w:val="00B5245D"/>
    <w:rsid w:val="00B53EA3"/>
    <w:rsid w:val="00B54B4D"/>
    <w:rsid w:val="00B54B78"/>
    <w:rsid w:val="00B60598"/>
    <w:rsid w:val="00B6097C"/>
    <w:rsid w:val="00B60BD7"/>
    <w:rsid w:val="00B60E78"/>
    <w:rsid w:val="00B60FE8"/>
    <w:rsid w:val="00B6140A"/>
    <w:rsid w:val="00B63F3A"/>
    <w:rsid w:val="00B64144"/>
    <w:rsid w:val="00B64160"/>
    <w:rsid w:val="00B6596D"/>
    <w:rsid w:val="00B67D4B"/>
    <w:rsid w:val="00B71BEE"/>
    <w:rsid w:val="00B72320"/>
    <w:rsid w:val="00B72519"/>
    <w:rsid w:val="00B73711"/>
    <w:rsid w:val="00B750AE"/>
    <w:rsid w:val="00B75365"/>
    <w:rsid w:val="00B7798C"/>
    <w:rsid w:val="00B77C96"/>
    <w:rsid w:val="00B80756"/>
    <w:rsid w:val="00B81C03"/>
    <w:rsid w:val="00B82E52"/>
    <w:rsid w:val="00B8341F"/>
    <w:rsid w:val="00B83470"/>
    <w:rsid w:val="00B85206"/>
    <w:rsid w:val="00B876DA"/>
    <w:rsid w:val="00B9082A"/>
    <w:rsid w:val="00B91050"/>
    <w:rsid w:val="00B91951"/>
    <w:rsid w:val="00B92BFF"/>
    <w:rsid w:val="00B937AC"/>
    <w:rsid w:val="00B93CA8"/>
    <w:rsid w:val="00B94C6C"/>
    <w:rsid w:val="00B9684C"/>
    <w:rsid w:val="00BA357A"/>
    <w:rsid w:val="00BA37EE"/>
    <w:rsid w:val="00BA3D44"/>
    <w:rsid w:val="00BA4B4A"/>
    <w:rsid w:val="00BA4E2B"/>
    <w:rsid w:val="00BA5B6C"/>
    <w:rsid w:val="00BA7564"/>
    <w:rsid w:val="00BB01DC"/>
    <w:rsid w:val="00BB1EB7"/>
    <w:rsid w:val="00BB2575"/>
    <w:rsid w:val="00BB302B"/>
    <w:rsid w:val="00BB42DB"/>
    <w:rsid w:val="00BB4CDE"/>
    <w:rsid w:val="00BB4D66"/>
    <w:rsid w:val="00BB4F5B"/>
    <w:rsid w:val="00BB5DA3"/>
    <w:rsid w:val="00BB73DD"/>
    <w:rsid w:val="00BC0FD3"/>
    <w:rsid w:val="00BC219D"/>
    <w:rsid w:val="00BC2BEE"/>
    <w:rsid w:val="00BC3026"/>
    <w:rsid w:val="00BC3C2E"/>
    <w:rsid w:val="00BC4514"/>
    <w:rsid w:val="00BC46C0"/>
    <w:rsid w:val="00BC4F0B"/>
    <w:rsid w:val="00BC54F8"/>
    <w:rsid w:val="00BC64F4"/>
    <w:rsid w:val="00BC6EBB"/>
    <w:rsid w:val="00BC750F"/>
    <w:rsid w:val="00BC7626"/>
    <w:rsid w:val="00BD0061"/>
    <w:rsid w:val="00BD0540"/>
    <w:rsid w:val="00BD1ACA"/>
    <w:rsid w:val="00BD1EC2"/>
    <w:rsid w:val="00BD1FAB"/>
    <w:rsid w:val="00BD2DB1"/>
    <w:rsid w:val="00BD6121"/>
    <w:rsid w:val="00BE110A"/>
    <w:rsid w:val="00BE116D"/>
    <w:rsid w:val="00BE1D15"/>
    <w:rsid w:val="00BE1EDA"/>
    <w:rsid w:val="00BE215D"/>
    <w:rsid w:val="00BE295F"/>
    <w:rsid w:val="00BE3FFF"/>
    <w:rsid w:val="00BE403D"/>
    <w:rsid w:val="00BE50BB"/>
    <w:rsid w:val="00BE50E1"/>
    <w:rsid w:val="00BE52A2"/>
    <w:rsid w:val="00BE7941"/>
    <w:rsid w:val="00BE7FD1"/>
    <w:rsid w:val="00BF0672"/>
    <w:rsid w:val="00BF18FB"/>
    <w:rsid w:val="00BF1D77"/>
    <w:rsid w:val="00BF2108"/>
    <w:rsid w:val="00BF2668"/>
    <w:rsid w:val="00BF3E1D"/>
    <w:rsid w:val="00BF4106"/>
    <w:rsid w:val="00BF5A5A"/>
    <w:rsid w:val="00BF5C10"/>
    <w:rsid w:val="00BF5C35"/>
    <w:rsid w:val="00BF77CE"/>
    <w:rsid w:val="00C00303"/>
    <w:rsid w:val="00C00447"/>
    <w:rsid w:val="00C00474"/>
    <w:rsid w:val="00C00EB9"/>
    <w:rsid w:val="00C03592"/>
    <w:rsid w:val="00C043DE"/>
    <w:rsid w:val="00C04C65"/>
    <w:rsid w:val="00C050D8"/>
    <w:rsid w:val="00C0535F"/>
    <w:rsid w:val="00C0538B"/>
    <w:rsid w:val="00C06AB9"/>
    <w:rsid w:val="00C1025D"/>
    <w:rsid w:val="00C10FB7"/>
    <w:rsid w:val="00C10FCF"/>
    <w:rsid w:val="00C127E0"/>
    <w:rsid w:val="00C12BC5"/>
    <w:rsid w:val="00C1367F"/>
    <w:rsid w:val="00C1415D"/>
    <w:rsid w:val="00C1461A"/>
    <w:rsid w:val="00C20958"/>
    <w:rsid w:val="00C24C0C"/>
    <w:rsid w:val="00C25EB1"/>
    <w:rsid w:val="00C2610A"/>
    <w:rsid w:val="00C261E9"/>
    <w:rsid w:val="00C26CFE"/>
    <w:rsid w:val="00C30E62"/>
    <w:rsid w:val="00C31D37"/>
    <w:rsid w:val="00C33495"/>
    <w:rsid w:val="00C41BF4"/>
    <w:rsid w:val="00C4329F"/>
    <w:rsid w:val="00C44DC2"/>
    <w:rsid w:val="00C4579C"/>
    <w:rsid w:val="00C45A8B"/>
    <w:rsid w:val="00C45D8E"/>
    <w:rsid w:val="00C503F3"/>
    <w:rsid w:val="00C50518"/>
    <w:rsid w:val="00C505DE"/>
    <w:rsid w:val="00C50FEC"/>
    <w:rsid w:val="00C516B2"/>
    <w:rsid w:val="00C54650"/>
    <w:rsid w:val="00C54C2A"/>
    <w:rsid w:val="00C54D32"/>
    <w:rsid w:val="00C57094"/>
    <w:rsid w:val="00C609F0"/>
    <w:rsid w:val="00C61672"/>
    <w:rsid w:val="00C61E46"/>
    <w:rsid w:val="00C65AD7"/>
    <w:rsid w:val="00C67114"/>
    <w:rsid w:val="00C71C35"/>
    <w:rsid w:val="00C72DDA"/>
    <w:rsid w:val="00C75797"/>
    <w:rsid w:val="00C7606E"/>
    <w:rsid w:val="00C801A2"/>
    <w:rsid w:val="00C80297"/>
    <w:rsid w:val="00C807F3"/>
    <w:rsid w:val="00C82421"/>
    <w:rsid w:val="00C82F5C"/>
    <w:rsid w:val="00C832FE"/>
    <w:rsid w:val="00C841B5"/>
    <w:rsid w:val="00C85165"/>
    <w:rsid w:val="00C85DAB"/>
    <w:rsid w:val="00C85F81"/>
    <w:rsid w:val="00C90348"/>
    <w:rsid w:val="00C90A90"/>
    <w:rsid w:val="00C90B2C"/>
    <w:rsid w:val="00C911CD"/>
    <w:rsid w:val="00C91F04"/>
    <w:rsid w:val="00C92F68"/>
    <w:rsid w:val="00C938AC"/>
    <w:rsid w:val="00C954E9"/>
    <w:rsid w:val="00C95927"/>
    <w:rsid w:val="00C961D5"/>
    <w:rsid w:val="00C96307"/>
    <w:rsid w:val="00C96ADD"/>
    <w:rsid w:val="00C974AD"/>
    <w:rsid w:val="00CA0C5C"/>
    <w:rsid w:val="00CA1522"/>
    <w:rsid w:val="00CA2053"/>
    <w:rsid w:val="00CA3E33"/>
    <w:rsid w:val="00CA3E93"/>
    <w:rsid w:val="00CA4EB8"/>
    <w:rsid w:val="00CA6767"/>
    <w:rsid w:val="00CB08F0"/>
    <w:rsid w:val="00CB2DAD"/>
    <w:rsid w:val="00CB2DAE"/>
    <w:rsid w:val="00CB3E49"/>
    <w:rsid w:val="00CB4967"/>
    <w:rsid w:val="00CB6EDE"/>
    <w:rsid w:val="00CB7112"/>
    <w:rsid w:val="00CB7990"/>
    <w:rsid w:val="00CB7F73"/>
    <w:rsid w:val="00CC075F"/>
    <w:rsid w:val="00CC0CBD"/>
    <w:rsid w:val="00CC155C"/>
    <w:rsid w:val="00CC1870"/>
    <w:rsid w:val="00CC2C30"/>
    <w:rsid w:val="00CC5A0F"/>
    <w:rsid w:val="00CC60E9"/>
    <w:rsid w:val="00CC6172"/>
    <w:rsid w:val="00CC7A5F"/>
    <w:rsid w:val="00CC7D14"/>
    <w:rsid w:val="00CD2E49"/>
    <w:rsid w:val="00CD5B26"/>
    <w:rsid w:val="00CD5B66"/>
    <w:rsid w:val="00CD6032"/>
    <w:rsid w:val="00CD6E57"/>
    <w:rsid w:val="00CE090D"/>
    <w:rsid w:val="00CE2EAC"/>
    <w:rsid w:val="00CE425E"/>
    <w:rsid w:val="00CE55D7"/>
    <w:rsid w:val="00CE5B00"/>
    <w:rsid w:val="00CE63AB"/>
    <w:rsid w:val="00CE793A"/>
    <w:rsid w:val="00CF095D"/>
    <w:rsid w:val="00CF2613"/>
    <w:rsid w:val="00CF2E02"/>
    <w:rsid w:val="00CF3289"/>
    <w:rsid w:val="00CF32D7"/>
    <w:rsid w:val="00CF383E"/>
    <w:rsid w:val="00CF38E6"/>
    <w:rsid w:val="00CF4218"/>
    <w:rsid w:val="00CF5859"/>
    <w:rsid w:val="00CF5B06"/>
    <w:rsid w:val="00CF5B4F"/>
    <w:rsid w:val="00CF5E05"/>
    <w:rsid w:val="00CF6B6D"/>
    <w:rsid w:val="00CF738A"/>
    <w:rsid w:val="00CF742D"/>
    <w:rsid w:val="00CF7A49"/>
    <w:rsid w:val="00CF7F2B"/>
    <w:rsid w:val="00D002F1"/>
    <w:rsid w:val="00D01147"/>
    <w:rsid w:val="00D0336E"/>
    <w:rsid w:val="00D037DE"/>
    <w:rsid w:val="00D06031"/>
    <w:rsid w:val="00D07324"/>
    <w:rsid w:val="00D079CB"/>
    <w:rsid w:val="00D07B5D"/>
    <w:rsid w:val="00D1042F"/>
    <w:rsid w:val="00D10DA1"/>
    <w:rsid w:val="00D10EF8"/>
    <w:rsid w:val="00D11EFF"/>
    <w:rsid w:val="00D1333A"/>
    <w:rsid w:val="00D1369F"/>
    <w:rsid w:val="00D142E0"/>
    <w:rsid w:val="00D150BC"/>
    <w:rsid w:val="00D153DC"/>
    <w:rsid w:val="00D154C0"/>
    <w:rsid w:val="00D15EF3"/>
    <w:rsid w:val="00D165D9"/>
    <w:rsid w:val="00D16ABD"/>
    <w:rsid w:val="00D1769A"/>
    <w:rsid w:val="00D17C83"/>
    <w:rsid w:val="00D17FF2"/>
    <w:rsid w:val="00D21643"/>
    <w:rsid w:val="00D21F60"/>
    <w:rsid w:val="00D22D42"/>
    <w:rsid w:val="00D23356"/>
    <w:rsid w:val="00D23754"/>
    <w:rsid w:val="00D2407C"/>
    <w:rsid w:val="00D24726"/>
    <w:rsid w:val="00D247DD"/>
    <w:rsid w:val="00D253E7"/>
    <w:rsid w:val="00D25696"/>
    <w:rsid w:val="00D259A5"/>
    <w:rsid w:val="00D25C31"/>
    <w:rsid w:val="00D26437"/>
    <w:rsid w:val="00D3109C"/>
    <w:rsid w:val="00D31CDB"/>
    <w:rsid w:val="00D32127"/>
    <w:rsid w:val="00D32490"/>
    <w:rsid w:val="00D3262A"/>
    <w:rsid w:val="00D33673"/>
    <w:rsid w:val="00D351E4"/>
    <w:rsid w:val="00D36421"/>
    <w:rsid w:val="00D41A5A"/>
    <w:rsid w:val="00D434B4"/>
    <w:rsid w:val="00D44092"/>
    <w:rsid w:val="00D44E3E"/>
    <w:rsid w:val="00D46EE8"/>
    <w:rsid w:val="00D47298"/>
    <w:rsid w:val="00D50A29"/>
    <w:rsid w:val="00D50E14"/>
    <w:rsid w:val="00D5170A"/>
    <w:rsid w:val="00D51EC1"/>
    <w:rsid w:val="00D52A32"/>
    <w:rsid w:val="00D53A46"/>
    <w:rsid w:val="00D56960"/>
    <w:rsid w:val="00D56C53"/>
    <w:rsid w:val="00D56CAE"/>
    <w:rsid w:val="00D5702D"/>
    <w:rsid w:val="00D5706D"/>
    <w:rsid w:val="00D5712B"/>
    <w:rsid w:val="00D61411"/>
    <w:rsid w:val="00D61CED"/>
    <w:rsid w:val="00D61DB0"/>
    <w:rsid w:val="00D623B0"/>
    <w:rsid w:val="00D62426"/>
    <w:rsid w:val="00D63EEC"/>
    <w:rsid w:val="00D67D75"/>
    <w:rsid w:val="00D70EE3"/>
    <w:rsid w:val="00D71B4B"/>
    <w:rsid w:val="00D72EC1"/>
    <w:rsid w:val="00D73351"/>
    <w:rsid w:val="00D733D6"/>
    <w:rsid w:val="00D73D38"/>
    <w:rsid w:val="00D740EB"/>
    <w:rsid w:val="00D74960"/>
    <w:rsid w:val="00D74F3D"/>
    <w:rsid w:val="00D76C34"/>
    <w:rsid w:val="00D76CBF"/>
    <w:rsid w:val="00D77214"/>
    <w:rsid w:val="00D77525"/>
    <w:rsid w:val="00D77BC8"/>
    <w:rsid w:val="00D805C6"/>
    <w:rsid w:val="00D80CA0"/>
    <w:rsid w:val="00D80DA4"/>
    <w:rsid w:val="00D82732"/>
    <w:rsid w:val="00D8445A"/>
    <w:rsid w:val="00D8459F"/>
    <w:rsid w:val="00D8470C"/>
    <w:rsid w:val="00D84A3A"/>
    <w:rsid w:val="00D85196"/>
    <w:rsid w:val="00D8664C"/>
    <w:rsid w:val="00D870D7"/>
    <w:rsid w:val="00D90F95"/>
    <w:rsid w:val="00D91480"/>
    <w:rsid w:val="00D9175B"/>
    <w:rsid w:val="00D91AFC"/>
    <w:rsid w:val="00D92628"/>
    <w:rsid w:val="00D938A1"/>
    <w:rsid w:val="00D9536C"/>
    <w:rsid w:val="00D96367"/>
    <w:rsid w:val="00D97F78"/>
    <w:rsid w:val="00DA0D37"/>
    <w:rsid w:val="00DA1A42"/>
    <w:rsid w:val="00DA1F39"/>
    <w:rsid w:val="00DA235B"/>
    <w:rsid w:val="00DA25FF"/>
    <w:rsid w:val="00DA30B7"/>
    <w:rsid w:val="00DA3DD0"/>
    <w:rsid w:val="00DA3F24"/>
    <w:rsid w:val="00DA42C8"/>
    <w:rsid w:val="00DA5835"/>
    <w:rsid w:val="00DA5BAD"/>
    <w:rsid w:val="00DA620F"/>
    <w:rsid w:val="00DA6211"/>
    <w:rsid w:val="00DA6BF6"/>
    <w:rsid w:val="00DB0193"/>
    <w:rsid w:val="00DB1B08"/>
    <w:rsid w:val="00DB295D"/>
    <w:rsid w:val="00DB29D6"/>
    <w:rsid w:val="00DB3686"/>
    <w:rsid w:val="00DB39C8"/>
    <w:rsid w:val="00DB3FCA"/>
    <w:rsid w:val="00DB5D1D"/>
    <w:rsid w:val="00DC04B2"/>
    <w:rsid w:val="00DC0964"/>
    <w:rsid w:val="00DC4EDE"/>
    <w:rsid w:val="00DC4FEE"/>
    <w:rsid w:val="00DD0699"/>
    <w:rsid w:val="00DD2A5C"/>
    <w:rsid w:val="00DD2F14"/>
    <w:rsid w:val="00DD394A"/>
    <w:rsid w:val="00DD3C85"/>
    <w:rsid w:val="00DD51BA"/>
    <w:rsid w:val="00DD7289"/>
    <w:rsid w:val="00DD7CF7"/>
    <w:rsid w:val="00DE4AFB"/>
    <w:rsid w:val="00DE57C7"/>
    <w:rsid w:val="00DE5CEF"/>
    <w:rsid w:val="00DE6554"/>
    <w:rsid w:val="00DE699E"/>
    <w:rsid w:val="00DE7FD8"/>
    <w:rsid w:val="00DF398A"/>
    <w:rsid w:val="00DF4639"/>
    <w:rsid w:val="00DF6C50"/>
    <w:rsid w:val="00DF7FB6"/>
    <w:rsid w:val="00E01B0C"/>
    <w:rsid w:val="00E024D8"/>
    <w:rsid w:val="00E0366B"/>
    <w:rsid w:val="00E04262"/>
    <w:rsid w:val="00E0464E"/>
    <w:rsid w:val="00E0537A"/>
    <w:rsid w:val="00E06D9C"/>
    <w:rsid w:val="00E12543"/>
    <w:rsid w:val="00E12620"/>
    <w:rsid w:val="00E147DF"/>
    <w:rsid w:val="00E150FF"/>
    <w:rsid w:val="00E1514D"/>
    <w:rsid w:val="00E15312"/>
    <w:rsid w:val="00E1766E"/>
    <w:rsid w:val="00E176E5"/>
    <w:rsid w:val="00E17FDF"/>
    <w:rsid w:val="00E203C9"/>
    <w:rsid w:val="00E20517"/>
    <w:rsid w:val="00E20ECE"/>
    <w:rsid w:val="00E224F7"/>
    <w:rsid w:val="00E22789"/>
    <w:rsid w:val="00E23F66"/>
    <w:rsid w:val="00E2473C"/>
    <w:rsid w:val="00E24F1A"/>
    <w:rsid w:val="00E26C6D"/>
    <w:rsid w:val="00E27A60"/>
    <w:rsid w:val="00E30353"/>
    <w:rsid w:val="00E31C70"/>
    <w:rsid w:val="00E32C62"/>
    <w:rsid w:val="00E32E85"/>
    <w:rsid w:val="00E32F50"/>
    <w:rsid w:val="00E3398A"/>
    <w:rsid w:val="00E35305"/>
    <w:rsid w:val="00E35E32"/>
    <w:rsid w:val="00E36763"/>
    <w:rsid w:val="00E400AA"/>
    <w:rsid w:val="00E409C5"/>
    <w:rsid w:val="00E45053"/>
    <w:rsid w:val="00E45E92"/>
    <w:rsid w:val="00E46624"/>
    <w:rsid w:val="00E47F75"/>
    <w:rsid w:val="00E52E3F"/>
    <w:rsid w:val="00E53A36"/>
    <w:rsid w:val="00E55351"/>
    <w:rsid w:val="00E561B7"/>
    <w:rsid w:val="00E569C9"/>
    <w:rsid w:val="00E57CA9"/>
    <w:rsid w:val="00E57DEC"/>
    <w:rsid w:val="00E60368"/>
    <w:rsid w:val="00E6305F"/>
    <w:rsid w:val="00E64B9E"/>
    <w:rsid w:val="00E652E3"/>
    <w:rsid w:val="00E65848"/>
    <w:rsid w:val="00E65898"/>
    <w:rsid w:val="00E70081"/>
    <w:rsid w:val="00E70952"/>
    <w:rsid w:val="00E73160"/>
    <w:rsid w:val="00E80912"/>
    <w:rsid w:val="00E81A05"/>
    <w:rsid w:val="00E82388"/>
    <w:rsid w:val="00E82A88"/>
    <w:rsid w:val="00E82FF6"/>
    <w:rsid w:val="00E853C2"/>
    <w:rsid w:val="00E856AE"/>
    <w:rsid w:val="00E85D08"/>
    <w:rsid w:val="00E85D7D"/>
    <w:rsid w:val="00E86A5E"/>
    <w:rsid w:val="00E86EB2"/>
    <w:rsid w:val="00E87A18"/>
    <w:rsid w:val="00E904C9"/>
    <w:rsid w:val="00E91A16"/>
    <w:rsid w:val="00E9263F"/>
    <w:rsid w:val="00E928D3"/>
    <w:rsid w:val="00E93083"/>
    <w:rsid w:val="00E94172"/>
    <w:rsid w:val="00E94EE4"/>
    <w:rsid w:val="00E979BB"/>
    <w:rsid w:val="00E97BAB"/>
    <w:rsid w:val="00EA0197"/>
    <w:rsid w:val="00EA0D9E"/>
    <w:rsid w:val="00EA0FF3"/>
    <w:rsid w:val="00EA1781"/>
    <w:rsid w:val="00EA21D2"/>
    <w:rsid w:val="00EA33C3"/>
    <w:rsid w:val="00EA48D4"/>
    <w:rsid w:val="00EA4F9B"/>
    <w:rsid w:val="00EA5FE0"/>
    <w:rsid w:val="00EA613F"/>
    <w:rsid w:val="00EA61BF"/>
    <w:rsid w:val="00EB08AF"/>
    <w:rsid w:val="00EB2428"/>
    <w:rsid w:val="00EB64A2"/>
    <w:rsid w:val="00EB64B3"/>
    <w:rsid w:val="00EB6691"/>
    <w:rsid w:val="00EC026B"/>
    <w:rsid w:val="00EC112E"/>
    <w:rsid w:val="00EC2BC8"/>
    <w:rsid w:val="00EC2CFA"/>
    <w:rsid w:val="00EC346B"/>
    <w:rsid w:val="00EC4596"/>
    <w:rsid w:val="00EC5789"/>
    <w:rsid w:val="00EC6B24"/>
    <w:rsid w:val="00ED0AD9"/>
    <w:rsid w:val="00ED2E78"/>
    <w:rsid w:val="00ED6670"/>
    <w:rsid w:val="00ED6907"/>
    <w:rsid w:val="00ED6BA8"/>
    <w:rsid w:val="00ED70DF"/>
    <w:rsid w:val="00ED73B2"/>
    <w:rsid w:val="00EE0470"/>
    <w:rsid w:val="00EE0CCA"/>
    <w:rsid w:val="00EE0F8E"/>
    <w:rsid w:val="00EE1098"/>
    <w:rsid w:val="00EE16B5"/>
    <w:rsid w:val="00EE181A"/>
    <w:rsid w:val="00EE2F1B"/>
    <w:rsid w:val="00EE3315"/>
    <w:rsid w:val="00EE41DB"/>
    <w:rsid w:val="00EE47F6"/>
    <w:rsid w:val="00EE5257"/>
    <w:rsid w:val="00EE685E"/>
    <w:rsid w:val="00EE7304"/>
    <w:rsid w:val="00EF077B"/>
    <w:rsid w:val="00EF21C3"/>
    <w:rsid w:val="00EF3548"/>
    <w:rsid w:val="00EF35A1"/>
    <w:rsid w:val="00EF3BB0"/>
    <w:rsid w:val="00EF44EB"/>
    <w:rsid w:val="00EF6124"/>
    <w:rsid w:val="00F01B43"/>
    <w:rsid w:val="00F01D15"/>
    <w:rsid w:val="00F0385D"/>
    <w:rsid w:val="00F038B4"/>
    <w:rsid w:val="00F05D74"/>
    <w:rsid w:val="00F06851"/>
    <w:rsid w:val="00F070C9"/>
    <w:rsid w:val="00F0740A"/>
    <w:rsid w:val="00F1065C"/>
    <w:rsid w:val="00F10CD8"/>
    <w:rsid w:val="00F10F99"/>
    <w:rsid w:val="00F1181B"/>
    <w:rsid w:val="00F127EC"/>
    <w:rsid w:val="00F12BC2"/>
    <w:rsid w:val="00F1395A"/>
    <w:rsid w:val="00F15783"/>
    <w:rsid w:val="00F21C7B"/>
    <w:rsid w:val="00F22384"/>
    <w:rsid w:val="00F23429"/>
    <w:rsid w:val="00F237F9"/>
    <w:rsid w:val="00F23CAF"/>
    <w:rsid w:val="00F241F0"/>
    <w:rsid w:val="00F25002"/>
    <w:rsid w:val="00F27D43"/>
    <w:rsid w:val="00F30F74"/>
    <w:rsid w:val="00F3153A"/>
    <w:rsid w:val="00F319BC"/>
    <w:rsid w:val="00F32AA8"/>
    <w:rsid w:val="00F33358"/>
    <w:rsid w:val="00F34367"/>
    <w:rsid w:val="00F344D7"/>
    <w:rsid w:val="00F34FA4"/>
    <w:rsid w:val="00F35D6C"/>
    <w:rsid w:val="00F36B4E"/>
    <w:rsid w:val="00F370E1"/>
    <w:rsid w:val="00F410FB"/>
    <w:rsid w:val="00F41C7A"/>
    <w:rsid w:val="00F42F62"/>
    <w:rsid w:val="00F43756"/>
    <w:rsid w:val="00F43E42"/>
    <w:rsid w:val="00F4487C"/>
    <w:rsid w:val="00F44F11"/>
    <w:rsid w:val="00F4582A"/>
    <w:rsid w:val="00F460C7"/>
    <w:rsid w:val="00F468E2"/>
    <w:rsid w:val="00F473B8"/>
    <w:rsid w:val="00F47BE9"/>
    <w:rsid w:val="00F47C27"/>
    <w:rsid w:val="00F50292"/>
    <w:rsid w:val="00F503C2"/>
    <w:rsid w:val="00F50A67"/>
    <w:rsid w:val="00F51712"/>
    <w:rsid w:val="00F52AD5"/>
    <w:rsid w:val="00F54143"/>
    <w:rsid w:val="00F54F3F"/>
    <w:rsid w:val="00F57616"/>
    <w:rsid w:val="00F62280"/>
    <w:rsid w:val="00F6530E"/>
    <w:rsid w:val="00F66C16"/>
    <w:rsid w:val="00F67160"/>
    <w:rsid w:val="00F706E1"/>
    <w:rsid w:val="00F71811"/>
    <w:rsid w:val="00F741FF"/>
    <w:rsid w:val="00F745C6"/>
    <w:rsid w:val="00F74801"/>
    <w:rsid w:val="00F74F20"/>
    <w:rsid w:val="00F76429"/>
    <w:rsid w:val="00F815E9"/>
    <w:rsid w:val="00F818FF"/>
    <w:rsid w:val="00F81B0A"/>
    <w:rsid w:val="00F864E6"/>
    <w:rsid w:val="00F874AB"/>
    <w:rsid w:val="00F87E10"/>
    <w:rsid w:val="00F9163D"/>
    <w:rsid w:val="00F91B1B"/>
    <w:rsid w:val="00F91B5A"/>
    <w:rsid w:val="00F92952"/>
    <w:rsid w:val="00F93751"/>
    <w:rsid w:val="00F93A2C"/>
    <w:rsid w:val="00F93EC4"/>
    <w:rsid w:val="00F9547D"/>
    <w:rsid w:val="00F9558C"/>
    <w:rsid w:val="00F961C4"/>
    <w:rsid w:val="00F965D0"/>
    <w:rsid w:val="00F97797"/>
    <w:rsid w:val="00F978C8"/>
    <w:rsid w:val="00FA0B81"/>
    <w:rsid w:val="00FA24F5"/>
    <w:rsid w:val="00FA2979"/>
    <w:rsid w:val="00FA31CF"/>
    <w:rsid w:val="00FA3B83"/>
    <w:rsid w:val="00FA5369"/>
    <w:rsid w:val="00FA54D4"/>
    <w:rsid w:val="00FA5F0D"/>
    <w:rsid w:val="00FA6696"/>
    <w:rsid w:val="00FA6DF4"/>
    <w:rsid w:val="00FA6EEE"/>
    <w:rsid w:val="00FB064E"/>
    <w:rsid w:val="00FB0EC1"/>
    <w:rsid w:val="00FB0F41"/>
    <w:rsid w:val="00FB2206"/>
    <w:rsid w:val="00FB2F3A"/>
    <w:rsid w:val="00FB3658"/>
    <w:rsid w:val="00FB42E3"/>
    <w:rsid w:val="00FB4F45"/>
    <w:rsid w:val="00FB4FFF"/>
    <w:rsid w:val="00FB50E9"/>
    <w:rsid w:val="00FB58E5"/>
    <w:rsid w:val="00FB6D01"/>
    <w:rsid w:val="00FB7762"/>
    <w:rsid w:val="00FB7A55"/>
    <w:rsid w:val="00FC0456"/>
    <w:rsid w:val="00FC0FFD"/>
    <w:rsid w:val="00FC2B38"/>
    <w:rsid w:val="00FC572C"/>
    <w:rsid w:val="00FC5DAD"/>
    <w:rsid w:val="00FC67B8"/>
    <w:rsid w:val="00FC687B"/>
    <w:rsid w:val="00FC7B7A"/>
    <w:rsid w:val="00FD0A7F"/>
    <w:rsid w:val="00FD117C"/>
    <w:rsid w:val="00FD20AD"/>
    <w:rsid w:val="00FD232C"/>
    <w:rsid w:val="00FD29A1"/>
    <w:rsid w:val="00FD2B4D"/>
    <w:rsid w:val="00FD3020"/>
    <w:rsid w:val="00FD6910"/>
    <w:rsid w:val="00FE0A4C"/>
    <w:rsid w:val="00FE2847"/>
    <w:rsid w:val="00FE319F"/>
    <w:rsid w:val="00FE31E2"/>
    <w:rsid w:val="00FE4BB4"/>
    <w:rsid w:val="00FE5C6F"/>
    <w:rsid w:val="00FE5E7C"/>
    <w:rsid w:val="00FE62CE"/>
    <w:rsid w:val="00FE75E2"/>
    <w:rsid w:val="00FE7BCD"/>
    <w:rsid w:val="00FF1444"/>
    <w:rsid w:val="00FF19D2"/>
    <w:rsid w:val="00FF1AB8"/>
    <w:rsid w:val="00FF35EE"/>
    <w:rsid w:val="00FF462D"/>
    <w:rsid w:val="00FF5312"/>
    <w:rsid w:val="00FF58C9"/>
    <w:rsid w:val="00FF596F"/>
    <w:rsid w:val="00FF62EC"/>
    <w:rsid w:val="00FF730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semiHidden="1" w:uiPriority="39" w:unhideWhenUsed="1"/>
    <w:lsdException w:name="toc 3" w:locked="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locked="1" w:uiPriority="0"/>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83D2A"/>
    <w:rPr>
      <w:sz w:val="24"/>
      <w:szCs w:val="24"/>
    </w:rPr>
  </w:style>
  <w:style w:type="paragraph" w:styleId="Heading1">
    <w:name w:val="heading 1"/>
    <w:basedOn w:val="Normal"/>
    <w:next w:val="Normal"/>
    <w:link w:val="Heading1Char"/>
    <w:uiPriority w:val="99"/>
    <w:qFormat/>
    <w:rsid w:val="009A5414"/>
    <w:pPr>
      <w:keepNext/>
      <w:outlineLvl w:val="0"/>
    </w:pPr>
    <w:rPr>
      <w:i/>
      <w:iCs/>
      <w:sz w:val="20"/>
      <w:szCs w:val="20"/>
    </w:rPr>
  </w:style>
  <w:style w:type="paragraph" w:styleId="Heading2">
    <w:name w:val="heading 2"/>
    <w:aliases w:val="ГЛАВА,Заголовок 2 Знак"/>
    <w:basedOn w:val="Normal"/>
    <w:next w:val="Normal"/>
    <w:link w:val="Heading2Char"/>
    <w:uiPriority w:val="99"/>
    <w:qFormat/>
    <w:rsid w:val="009A5414"/>
    <w:pPr>
      <w:keepNext/>
      <w:spacing w:before="240" w:after="60"/>
      <w:outlineLvl w:val="1"/>
    </w:pPr>
    <w:rPr>
      <w:b/>
      <w:bCs/>
      <w:caps/>
    </w:rPr>
  </w:style>
  <w:style w:type="paragraph" w:styleId="Heading3">
    <w:name w:val="heading 3"/>
    <w:basedOn w:val="Normal"/>
    <w:next w:val="Normal"/>
    <w:link w:val="Heading3Char"/>
    <w:uiPriority w:val="99"/>
    <w:qFormat/>
    <w:rsid w:val="009A5414"/>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9A5414"/>
    <w:pPr>
      <w:keepNext/>
      <w:spacing w:before="240" w:after="60"/>
      <w:outlineLvl w:val="3"/>
    </w:pPr>
    <w:rPr>
      <w:b/>
      <w:bCs/>
      <w:sz w:val="28"/>
      <w:szCs w:val="28"/>
    </w:rPr>
  </w:style>
  <w:style w:type="paragraph" w:styleId="Heading5">
    <w:name w:val="heading 5"/>
    <w:basedOn w:val="Normal"/>
    <w:next w:val="Normal"/>
    <w:link w:val="Heading5Char"/>
    <w:uiPriority w:val="99"/>
    <w:qFormat/>
    <w:rsid w:val="00323DF1"/>
    <w:pPr>
      <w:spacing w:before="240" w:after="60"/>
      <w:outlineLvl w:val="4"/>
    </w:pPr>
    <w:rPr>
      <w:b/>
      <w:bCs/>
      <w:i/>
      <w:iCs/>
      <w:sz w:val="26"/>
      <w:szCs w:val="26"/>
    </w:rPr>
  </w:style>
  <w:style w:type="paragraph" w:styleId="Heading6">
    <w:name w:val="heading 6"/>
    <w:basedOn w:val="Normal"/>
    <w:next w:val="Normal"/>
    <w:link w:val="Heading6Char"/>
    <w:uiPriority w:val="99"/>
    <w:qFormat/>
    <w:rsid w:val="00CF2613"/>
    <w:pPr>
      <w:spacing w:before="240" w:after="60"/>
      <w:outlineLvl w:val="5"/>
    </w:pPr>
    <w:rPr>
      <w:b/>
      <w:bCs/>
      <w:sz w:val="22"/>
      <w:szCs w:val="22"/>
    </w:rPr>
  </w:style>
  <w:style w:type="paragraph" w:styleId="Heading7">
    <w:name w:val="heading 7"/>
    <w:basedOn w:val="Normal"/>
    <w:next w:val="Normal"/>
    <w:link w:val="Heading7Char"/>
    <w:uiPriority w:val="99"/>
    <w:qFormat/>
    <w:rsid w:val="009A5414"/>
    <w:pPr>
      <w:spacing w:before="240" w:after="60"/>
      <w:outlineLvl w:val="6"/>
    </w:pPr>
  </w:style>
  <w:style w:type="paragraph" w:styleId="Heading9">
    <w:name w:val="heading 9"/>
    <w:basedOn w:val="Normal"/>
    <w:next w:val="Normal"/>
    <w:link w:val="Heading9Char"/>
    <w:uiPriority w:val="99"/>
    <w:qFormat/>
    <w:rsid w:val="00BC4F0B"/>
    <w:pPr>
      <w:keepNext/>
      <w:keepLines/>
      <w:spacing w:before="200"/>
      <w:outlineLvl w:val="8"/>
    </w:pPr>
    <w:rPr>
      <w:rFonts w:ascii="Cambria" w:hAnsi="Cambria" w:cs="Cambria"/>
      <w:i/>
      <w:iCs/>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25DC"/>
    <w:rPr>
      <w:i/>
      <w:iCs/>
      <w:lang w:val="ru-RU" w:eastAsia="ru-RU"/>
    </w:rPr>
  </w:style>
  <w:style w:type="character" w:customStyle="1" w:styleId="Heading2Char">
    <w:name w:val="Heading 2 Char"/>
    <w:aliases w:val="ГЛАВА Char,Заголовок 2 Знак Char"/>
    <w:basedOn w:val="DefaultParagraphFont"/>
    <w:link w:val="Heading2"/>
    <w:uiPriority w:val="99"/>
    <w:locked/>
    <w:rsid w:val="00AB08CF"/>
    <w:rPr>
      <w:b/>
      <w:bCs/>
      <w:caps/>
      <w:sz w:val="24"/>
      <w:szCs w:val="24"/>
      <w:lang w:val="ru-RU" w:eastAsia="ru-RU"/>
    </w:rPr>
  </w:style>
  <w:style w:type="character" w:customStyle="1" w:styleId="Heading3Char">
    <w:name w:val="Heading 3 Char"/>
    <w:basedOn w:val="DefaultParagraphFont"/>
    <w:link w:val="Heading3"/>
    <w:uiPriority w:val="9"/>
    <w:semiHidden/>
    <w:rsid w:val="00B71EA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B71EA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B71EA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B71EA0"/>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B71EA0"/>
    <w:rPr>
      <w:rFonts w:asciiTheme="minorHAnsi" w:eastAsiaTheme="minorEastAsia" w:hAnsiTheme="minorHAnsi" w:cstheme="minorBidi"/>
      <w:sz w:val="24"/>
      <w:szCs w:val="24"/>
    </w:rPr>
  </w:style>
  <w:style w:type="character" w:customStyle="1" w:styleId="Heading9Char">
    <w:name w:val="Heading 9 Char"/>
    <w:basedOn w:val="DefaultParagraphFont"/>
    <w:link w:val="Heading9"/>
    <w:uiPriority w:val="99"/>
    <w:locked/>
    <w:rsid w:val="00BC4F0B"/>
    <w:rPr>
      <w:rFonts w:ascii="Cambria" w:hAnsi="Cambria" w:cs="Cambria"/>
      <w:i/>
      <w:iCs/>
      <w:color w:val="404040"/>
    </w:rPr>
  </w:style>
  <w:style w:type="paragraph" w:styleId="TOC1">
    <w:name w:val="toc 1"/>
    <w:basedOn w:val="Normal"/>
    <w:next w:val="Normal"/>
    <w:autoRedefine/>
    <w:uiPriority w:val="99"/>
    <w:semiHidden/>
    <w:rsid w:val="00D92628"/>
    <w:pPr>
      <w:spacing w:before="120" w:after="120"/>
    </w:pPr>
    <w:rPr>
      <w:b/>
      <w:bCs/>
      <w:caps/>
      <w:sz w:val="20"/>
      <w:szCs w:val="20"/>
    </w:rPr>
  </w:style>
  <w:style w:type="table" w:styleId="TableGrid">
    <w:name w:val="Table Grid"/>
    <w:aliases w:val="Table Grid Report"/>
    <w:basedOn w:val="TableNormal"/>
    <w:uiPriority w:val="99"/>
    <w:rsid w:val="009A541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Normal">
    <w:name w:val="ConsNormal"/>
    <w:uiPriority w:val="99"/>
    <w:rsid w:val="009A5414"/>
    <w:pPr>
      <w:widowControl w:val="0"/>
      <w:autoSpaceDE w:val="0"/>
      <w:autoSpaceDN w:val="0"/>
      <w:adjustRightInd w:val="0"/>
      <w:ind w:right="19772" w:firstLine="720"/>
    </w:pPr>
    <w:rPr>
      <w:rFonts w:ascii="Arial" w:hAnsi="Arial" w:cs="Arial"/>
      <w:sz w:val="20"/>
      <w:szCs w:val="20"/>
    </w:rPr>
  </w:style>
  <w:style w:type="paragraph" w:styleId="FootnoteText">
    <w:name w:val="footnote text"/>
    <w:basedOn w:val="Normal"/>
    <w:link w:val="FootnoteTextChar"/>
    <w:uiPriority w:val="99"/>
    <w:semiHidden/>
    <w:rsid w:val="009A5414"/>
    <w:rPr>
      <w:sz w:val="20"/>
      <w:szCs w:val="20"/>
    </w:rPr>
  </w:style>
  <w:style w:type="character" w:customStyle="1" w:styleId="FootnoteTextChar">
    <w:name w:val="Footnote Text Char"/>
    <w:basedOn w:val="DefaultParagraphFont"/>
    <w:link w:val="FootnoteText"/>
    <w:uiPriority w:val="99"/>
    <w:locked/>
    <w:rsid w:val="00124C35"/>
  </w:style>
  <w:style w:type="character" w:styleId="FootnoteReference">
    <w:name w:val="footnote reference"/>
    <w:basedOn w:val="DefaultParagraphFont"/>
    <w:uiPriority w:val="99"/>
    <w:semiHidden/>
    <w:rsid w:val="009A5414"/>
    <w:rPr>
      <w:vertAlign w:val="superscript"/>
    </w:rPr>
  </w:style>
  <w:style w:type="paragraph" w:styleId="BodyTextIndent">
    <w:name w:val="Body Text Indent"/>
    <w:aliases w:val="Знак6"/>
    <w:basedOn w:val="Normal"/>
    <w:link w:val="BodyTextIndentChar"/>
    <w:uiPriority w:val="99"/>
    <w:rsid w:val="009A5414"/>
    <w:pPr>
      <w:ind w:firstLine="720"/>
      <w:jc w:val="both"/>
    </w:pPr>
  </w:style>
  <w:style w:type="character" w:customStyle="1" w:styleId="BodyTextIndentChar">
    <w:name w:val="Body Text Indent Char"/>
    <w:aliases w:val="Знак6 Char"/>
    <w:basedOn w:val="DefaultParagraphFont"/>
    <w:link w:val="BodyTextIndent"/>
    <w:uiPriority w:val="99"/>
    <w:locked/>
    <w:rsid w:val="00BC6EBB"/>
    <w:rPr>
      <w:sz w:val="24"/>
      <w:szCs w:val="24"/>
      <w:lang w:val="ru-RU" w:eastAsia="ru-RU"/>
    </w:rPr>
  </w:style>
  <w:style w:type="paragraph" w:styleId="BodyTextIndent2">
    <w:name w:val="Body Text Indent 2"/>
    <w:basedOn w:val="Normal"/>
    <w:link w:val="BodyTextIndent2Char"/>
    <w:uiPriority w:val="99"/>
    <w:rsid w:val="009A5414"/>
    <w:pPr>
      <w:ind w:firstLine="993"/>
    </w:pPr>
  </w:style>
  <w:style w:type="character" w:customStyle="1" w:styleId="BodyTextIndent2Char">
    <w:name w:val="Body Text Indent 2 Char"/>
    <w:basedOn w:val="DefaultParagraphFont"/>
    <w:link w:val="BodyTextIndent2"/>
    <w:uiPriority w:val="99"/>
    <w:semiHidden/>
    <w:rsid w:val="00B71EA0"/>
    <w:rPr>
      <w:sz w:val="24"/>
      <w:szCs w:val="24"/>
    </w:rPr>
  </w:style>
  <w:style w:type="paragraph" w:styleId="BodyText2">
    <w:name w:val="Body Text 2"/>
    <w:basedOn w:val="Normal"/>
    <w:link w:val="BodyText2Char"/>
    <w:uiPriority w:val="99"/>
    <w:rsid w:val="009A5414"/>
    <w:pPr>
      <w:widowControl w:val="0"/>
      <w:autoSpaceDE w:val="0"/>
      <w:autoSpaceDN w:val="0"/>
      <w:adjustRightInd w:val="0"/>
      <w:spacing w:line="220" w:lineRule="auto"/>
      <w:jc w:val="both"/>
    </w:pPr>
  </w:style>
  <w:style w:type="character" w:customStyle="1" w:styleId="BodyText2Char">
    <w:name w:val="Body Text 2 Char"/>
    <w:basedOn w:val="DefaultParagraphFont"/>
    <w:link w:val="BodyText2"/>
    <w:uiPriority w:val="99"/>
    <w:semiHidden/>
    <w:rsid w:val="00B71EA0"/>
    <w:rPr>
      <w:sz w:val="24"/>
      <w:szCs w:val="24"/>
    </w:rPr>
  </w:style>
  <w:style w:type="paragraph" w:styleId="BodyText">
    <w:name w:val="Body Text"/>
    <w:aliases w:val="Text1,Таймс Нью,Основной текст Знак Знак,Основной текст Знак Знак Знак Знак Знак,Основной текст Знак Знак Знак Знак Знак Знак,Основной текст Знак Знак Знак,Основной текст Знак2,Основной текст Знак Знак1,Основной текст Знак1 Знак Знак"/>
    <w:basedOn w:val="Normal"/>
    <w:link w:val="BodyTextChar"/>
    <w:uiPriority w:val="99"/>
    <w:rsid w:val="009A5414"/>
    <w:pPr>
      <w:spacing w:after="120"/>
    </w:pPr>
  </w:style>
  <w:style w:type="character" w:customStyle="1" w:styleId="BodyTextChar">
    <w:name w:val="Body Text Char"/>
    <w:aliases w:val="Text1 Char,Таймс Нью Char,Основной текст Знак Знак Char,Основной текст Знак Знак Знак Знак Знак Char,Основной текст Знак Знак Знак Знак Знак Знак Char,Основной текст Знак Знак Знак Char,Основной текст Знак2 Char"/>
    <w:basedOn w:val="DefaultParagraphFont"/>
    <w:link w:val="BodyText"/>
    <w:uiPriority w:val="99"/>
    <w:locked/>
    <w:rsid w:val="0056442F"/>
    <w:rPr>
      <w:sz w:val="24"/>
      <w:szCs w:val="24"/>
      <w:lang w:val="ru-RU" w:eastAsia="ru-RU"/>
    </w:rPr>
  </w:style>
  <w:style w:type="paragraph" w:styleId="Header">
    <w:name w:val="header"/>
    <w:aliases w:val="ВерхКолонтитул"/>
    <w:basedOn w:val="Normal"/>
    <w:link w:val="HeaderChar"/>
    <w:uiPriority w:val="99"/>
    <w:rsid w:val="009A5414"/>
    <w:pPr>
      <w:tabs>
        <w:tab w:val="center" w:pos="4677"/>
        <w:tab w:val="right" w:pos="9355"/>
      </w:tabs>
    </w:pPr>
  </w:style>
  <w:style w:type="character" w:customStyle="1" w:styleId="HeaderChar">
    <w:name w:val="Header Char"/>
    <w:aliases w:val="ВерхКолонтитул Char"/>
    <w:basedOn w:val="DefaultParagraphFont"/>
    <w:link w:val="Header"/>
    <w:uiPriority w:val="99"/>
    <w:locked/>
    <w:rsid w:val="00BC6EBB"/>
    <w:rPr>
      <w:sz w:val="24"/>
      <w:szCs w:val="24"/>
      <w:lang w:val="ru-RU" w:eastAsia="ru-RU"/>
    </w:rPr>
  </w:style>
  <w:style w:type="paragraph" w:styleId="Footer">
    <w:name w:val="footer"/>
    <w:aliases w:val="Нижний колонтитул Знак"/>
    <w:basedOn w:val="Normal"/>
    <w:link w:val="FooterChar"/>
    <w:uiPriority w:val="99"/>
    <w:rsid w:val="009A5414"/>
    <w:pPr>
      <w:tabs>
        <w:tab w:val="center" w:pos="4677"/>
        <w:tab w:val="right" w:pos="9355"/>
      </w:tabs>
    </w:pPr>
  </w:style>
  <w:style w:type="character" w:customStyle="1" w:styleId="FooterChar">
    <w:name w:val="Footer Char"/>
    <w:aliases w:val="Нижний колонтитул Знак Char"/>
    <w:basedOn w:val="DefaultParagraphFont"/>
    <w:link w:val="Footer"/>
    <w:uiPriority w:val="99"/>
    <w:locked/>
    <w:rsid w:val="00BC6EBB"/>
    <w:rPr>
      <w:sz w:val="24"/>
      <w:szCs w:val="24"/>
      <w:lang w:val="ru-RU" w:eastAsia="ru-RU"/>
    </w:rPr>
  </w:style>
  <w:style w:type="character" w:styleId="PageNumber">
    <w:name w:val="page number"/>
    <w:basedOn w:val="DefaultParagraphFont"/>
    <w:uiPriority w:val="99"/>
    <w:rsid w:val="009A5414"/>
  </w:style>
  <w:style w:type="paragraph" w:customStyle="1" w:styleId="10">
    <w:name w:val="Заголовок 10"/>
    <w:basedOn w:val="Normal"/>
    <w:uiPriority w:val="99"/>
    <w:rsid w:val="009A5414"/>
    <w:pPr>
      <w:ind w:firstLine="708"/>
      <w:jc w:val="both"/>
    </w:pPr>
    <w:rPr>
      <w:b/>
      <w:bCs/>
    </w:rPr>
  </w:style>
  <w:style w:type="paragraph" w:customStyle="1" w:styleId="30">
    <w:name w:val="Уровень 3"/>
    <w:basedOn w:val="Normal"/>
    <w:uiPriority w:val="99"/>
    <w:rsid w:val="009A5414"/>
    <w:pPr>
      <w:ind w:firstLine="708"/>
      <w:jc w:val="both"/>
    </w:pPr>
    <w:rPr>
      <w:i/>
      <w:iCs/>
      <w:u w:val="single"/>
    </w:rPr>
  </w:style>
  <w:style w:type="paragraph" w:styleId="TOC2">
    <w:name w:val="toc 2"/>
    <w:basedOn w:val="Normal"/>
    <w:next w:val="Normal"/>
    <w:autoRedefine/>
    <w:uiPriority w:val="99"/>
    <w:semiHidden/>
    <w:rsid w:val="009A5414"/>
    <w:pPr>
      <w:ind w:left="240"/>
    </w:pPr>
    <w:rPr>
      <w:smallCaps/>
      <w:sz w:val="20"/>
      <w:szCs w:val="20"/>
    </w:rPr>
  </w:style>
  <w:style w:type="paragraph" w:styleId="TOC3">
    <w:name w:val="toc 3"/>
    <w:basedOn w:val="Normal"/>
    <w:next w:val="Normal"/>
    <w:autoRedefine/>
    <w:uiPriority w:val="99"/>
    <w:semiHidden/>
    <w:rsid w:val="009A5414"/>
    <w:pPr>
      <w:ind w:left="480"/>
    </w:pPr>
    <w:rPr>
      <w:i/>
      <w:iCs/>
      <w:sz w:val="20"/>
      <w:szCs w:val="20"/>
    </w:rPr>
  </w:style>
  <w:style w:type="character" w:styleId="Hyperlink">
    <w:name w:val="Hyperlink"/>
    <w:basedOn w:val="DefaultParagraphFont"/>
    <w:uiPriority w:val="99"/>
    <w:rsid w:val="009A5414"/>
    <w:rPr>
      <w:color w:val="0000FF"/>
      <w:u w:val="single"/>
    </w:rPr>
  </w:style>
  <w:style w:type="paragraph" w:customStyle="1" w:styleId="1">
    <w:name w:val="Уровень 1"/>
    <w:basedOn w:val="Heading2"/>
    <w:uiPriority w:val="99"/>
    <w:rsid w:val="009A5414"/>
    <w:pPr>
      <w:spacing w:before="120" w:after="0"/>
    </w:pPr>
  </w:style>
  <w:style w:type="paragraph" w:styleId="ListBullet3">
    <w:name w:val="List Bullet 3"/>
    <w:basedOn w:val="Normal"/>
    <w:uiPriority w:val="99"/>
    <w:rsid w:val="009A5414"/>
    <w:pPr>
      <w:numPr>
        <w:numId w:val="3"/>
      </w:numPr>
      <w:jc w:val="both"/>
    </w:pPr>
    <w:rPr>
      <w:rFonts w:eastAsia="MS Mincho"/>
    </w:rPr>
  </w:style>
  <w:style w:type="paragraph" w:styleId="TOC4">
    <w:name w:val="toc 4"/>
    <w:basedOn w:val="Normal"/>
    <w:next w:val="Normal"/>
    <w:autoRedefine/>
    <w:uiPriority w:val="99"/>
    <w:semiHidden/>
    <w:rsid w:val="009A5414"/>
    <w:pPr>
      <w:ind w:left="720"/>
    </w:pPr>
    <w:rPr>
      <w:sz w:val="18"/>
      <w:szCs w:val="18"/>
    </w:rPr>
  </w:style>
  <w:style w:type="paragraph" w:styleId="TOC5">
    <w:name w:val="toc 5"/>
    <w:basedOn w:val="Normal"/>
    <w:next w:val="Normal"/>
    <w:autoRedefine/>
    <w:uiPriority w:val="99"/>
    <w:semiHidden/>
    <w:rsid w:val="009A5414"/>
    <w:pPr>
      <w:ind w:left="960"/>
    </w:pPr>
    <w:rPr>
      <w:sz w:val="18"/>
      <w:szCs w:val="18"/>
    </w:rPr>
  </w:style>
  <w:style w:type="paragraph" w:styleId="TOC6">
    <w:name w:val="toc 6"/>
    <w:basedOn w:val="Normal"/>
    <w:next w:val="Normal"/>
    <w:autoRedefine/>
    <w:uiPriority w:val="99"/>
    <w:semiHidden/>
    <w:rsid w:val="009A5414"/>
    <w:pPr>
      <w:ind w:left="1200"/>
    </w:pPr>
    <w:rPr>
      <w:sz w:val="18"/>
      <w:szCs w:val="18"/>
    </w:rPr>
  </w:style>
  <w:style w:type="paragraph" w:styleId="TOC7">
    <w:name w:val="toc 7"/>
    <w:basedOn w:val="Normal"/>
    <w:next w:val="Normal"/>
    <w:autoRedefine/>
    <w:uiPriority w:val="99"/>
    <w:semiHidden/>
    <w:rsid w:val="009A5414"/>
    <w:pPr>
      <w:ind w:left="1440"/>
    </w:pPr>
    <w:rPr>
      <w:sz w:val="18"/>
      <w:szCs w:val="18"/>
    </w:rPr>
  </w:style>
  <w:style w:type="paragraph" w:styleId="TOC8">
    <w:name w:val="toc 8"/>
    <w:basedOn w:val="Normal"/>
    <w:next w:val="Normal"/>
    <w:autoRedefine/>
    <w:uiPriority w:val="99"/>
    <w:semiHidden/>
    <w:rsid w:val="009A5414"/>
    <w:pPr>
      <w:ind w:left="1680"/>
    </w:pPr>
    <w:rPr>
      <w:sz w:val="18"/>
      <w:szCs w:val="18"/>
    </w:rPr>
  </w:style>
  <w:style w:type="paragraph" w:styleId="TOC9">
    <w:name w:val="toc 9"/>
    <w:basedOn w:val="Normal"/>
    <w:next w:val="Normal"/>
    <w:autoRedefine/>
    <w:uiPriority w:val="99"/>
    <w:semiHidden/>
    <w:rsid w:val="009A5414"/>
    <w:pPr>
      <w:ind w:left="1920"/>
    </w:pPr>
    <w:rPr>
      <w:sz w:val="18"/>
      <w:szCs w:val="18"/>
    </w:rPr>
  </w:style>
  <w:style w:type="paragraph" w:styleId="PlainText">
    <w:name w:val="Plain Text"/>
    <w:basedOn w:val="Normal"/>
    <w:link w:val="PlainTextChar"/>
    <w:uiPriority w:val="99"/>
    <w:rsid w:val="00836FFA"/>
    <w:rPr>
      <w:rFonts w:ascii="Courier New" w:hAnsi="Courier New" w:cs="Courier New"/>
      <w:sz w:val="22"/>
      <w:szCs w:val="22"/>
    </w:rPr>
  </w:style>
  <w:style w:type="character" w:customStyle="1" w:styleId="PlainTextChar">
    <w:name w:val="Plain Text Char"/>
    <w:basedOn w:val="DefaultParagraphFont"/>
    <w:link w:val="PlainText"/>
    <w:uiPriority w:val="99"/>
    <w:locked/>
    <w:rsid w:val="009D1C6E"/>
    <w:rPr>
      <w:rFonts w:ascii="Courier New" w:hAnsi="Courier New" w:cs="Courier New"/>
      <w:sz w:val="22"/>
      <w:szCs w:val="22"/>
      <w:lang w:val="ru-RU" w:eastAsia="ru-RU"/>
    </w:rPr>
  </w:style>
  <w:style w:type="paragraph" w:customStyle="1" w:styleId="Normal1">
    <w:name w:val="Normal1"/>
    <w:uiPriority w:val="99"/>
    <w:rsid w:val="00EE0CCA"/>
    <w:pPr>
      <w:suppressAutoHyphens/>
    </w:pPr>
    <w:rPr>
      <w:lang w:eastAsia="ar-SA"/>
    </w:rPr>
  </w:style>
  <w:style w:type="paragraph" w:customStyle="1" w:styleId="11">
    <w:name w:val="Обычный1"/>
    <w:uiPriority w:val="99"/>
    <w:rsid w:val="00EE0CCA"/>
  </w:style>
  <w:style w:type="paragraph" w:styleId="DocumentMap">
    <w:name w:val="Document Map"/>
    <w:basedOn w:val="Normal"/>
    <w:link w:val="DocumentMapChar"/>
    <w:uiPriority w:val="99"/>
    <w:semiHidden/>
    <w:rsid w:val="00B25BF4"/>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B71EA0"/>
    <w:rPr>
      <w:sz w:val="0"/>
      <w:szCs w:val="0"/>
    </w:rPr>
  </w:style>
  <w:style w:type="paragraph" w:customStyle="1" w:styleId="Heading">
    <w:name w:val="Heading"/>
    <w:uiPriority w:val="99"/>
    <w:rsid w:val="004325DC"/>
    <w:pPr>
      <w:widowControl w:val="0"/>
      <w:overflowPunct w:val="0"/>
      <w:autoSpaceDE w:val="0"/>
      <w:autoSpaceDN w:val="0"/>
      <w:adjustRightInd w:val="0"/>
      <w:textAlignment w:val="baseline"/>
    </w:pPr>
    <w:rPr>
      <w:rFonts w:ascii="Arial" w:hAnsi="Arial" w:cs="Arial"/>
      <w:b/>
      <w:bCs/>
    </w:rPr>
  </w:style>
  <w:style w:type="paragraph" w:customStyle="1" w:styleId="Preformat">
    <w:name w:val="Preformat"/>
    <w:uiPriority w:val="99"/>
    <w:rsid w:val="004325DC"/>
    <w:pPr>
      <w:widowControl w:val="0"/>
      <w:overflowPunct w:val="0"/>
      <w:autoSpaceDE w:val="0"/>
      <w:autoSpaceDN w:val="0"/>
      <w:adjustRightInd w:val="0"/>
      <w:textAlignment w:val="baseline"/>
    </w:pPr>
    <w:rPr>
      <w:rFonts w:ascii="Courier New" w:hAnsi="Courier New" w:cs="Courier New"/>
      <w:sz w:val="20"/>
      <w:szCs w:val="20"/>
    </w:rPr>
  </w:style>
  <w:style w:type="paragraph" w:customStyle="1" w:styleId="4">
    <w:name w:val="Уровень 4"/>
    <w:basedOn w:val="30"/>
    <w:uiPriority w:val="99"/>
    <w:rsid w:val="004325DC"/>
  </w:style>
  <w:style w:type="paragraph" w:customStyle="1" w:styleId="20">
    <w:name w:val="Уровень 2"/>
    <w:basedOn w:val="10"/>
    <w:uiPriority w:val="99"/>
    <w:rsid w:val="004325DC"/>
  </w:style>
  <w:style w:type="paragraph" w:customStyle="1" w:styleId="31">
    <w:name w:val="Уровень3"/>
    <w:basedOn w:val="30"/>
    <w:uiPriority w:val="99"/>
    <w:rsid w:val="004325DC"/>
    <w:pPr>
      <w:ind w:firstLine="1260"/>
    </w:pPr>
    <w:rPr>
      <w:b/>
      <w:bCs/>
    </w:rPr>
  </w:style>
  <w:style w:type="paragraph" w:customStyle="1" w:styleId="a">
    <w:name w:val="Для записок"/>
    <w:basedOn w:val="Normal"/>
    <w:link w:val="a0"/>
    <w:uiPriority w:val="99"/>
    <w:rsid w:val="004325DC"/>
    <w:pPr>
      <w:spacing w:after="100"/>
      <w:ind w:firstLine="720"/>
      <w:jc w:val="both"/>
    </w:pPr>
  </w:style>
  <w:style w:type="character" w:customStyle="1" w:styleId="a0">
    <w:name w:val="Для записок Знак"/>
    <w:link w:val="a"/>
    <w:uiPriority w:val="99"/>
    <w:locked/>
    <w:rsid w:val="000F4A82"/>
    <w:rPr>
      <w:sz w:val="24"/>
      <w:szCs w:val="24"/>
      <w:lang w:val="ru-RU" w:eastAsia="ru-RU"/>
    </w:rPr>
  </w:style>
  <w:style w:type="paragraph" w:customStyle="1" w:styleId="a1">
    <w:name w:val="обыкновенный"/>
    <w:basedOn w:val="Normal"/>
    <w:uiPriority w:val="99"/>
    <w:rsid w:val="004325DC"/>
    <w:pPr>
      <w:jc w:val="both"/>
    </w:pPr>
  </w:style>
  <w:style w:type="character" w:styleId="FollowedHyperlink">
    <w:name w:val="FollowedHyperlink"/>
    <w:basedOn w:val="DefaultParagraphFont"/>
    <w:uiPriority w:val="99"/>
    <w:rsid w:val="004325DC"/>
    <w:rPr>
      <w:color w:val="800080"/>
      <w:u w:val="single"/>
    </w:rPr>
  </w:style>
  <w:style w:type="paragraph" w:customStyle="1" w:styleId="21">
    <w:name w:val="Основной текст 21"/>
    <w:basedOn w:val="Normal"/>
    <w:uiPriority w:val="99"/>
    <w:rsid w:val="003E704A"/>
    <w:pPr>
      <w:widowControl w:val="0"/>
      <w:autoSpaceDE w:val="0"/>
      <w:spacing w:line="216" w:lineRule="auto"/>
      <w:jc w:val="both"/>
    </w:pPr>
    <w:rPr>
      <w:lang w:eastAsia="ar-SA"/>
    </w:rPr>
  </w:style>
  <w:style w:type="paragraph" w:customStyle="1" w:styleId="210">
    <w:name w:val="Основной текст с отступом 21"/>
    <w:basedOn w:val="Normal"/>
    <w:uiPriority w:val="99"/>
    <w:rsid w:val="003E704A"/>
    <w:pPr>
      <w:ind w:firstLine="993"/>
    </w:pPr>
    <w:rPr>
      <w:lang w:eastAsia="ar-SA"/>
    </w:rPr>
  </w:style>
  <w:style w:type="paragraph" w:customStyle="1" w:styleId="22">
    <w:name w:val="Îñíîâíîé òåêñò 2"/>
    <w:basedOn w:val="Normal"/>
    <w:uiPriority w:val="99"/>
    <w:rsid w:val="003E704A"/>
    <w:pPr>
      <w:autoSpaceDE w:val="0"/>
      <w:ind w:right="-852"/>
    </w:pPr>
    <w:rPr>
      <w:sz w:val="28"/>
      <w:szCs w:val="28"/>
      <w:lang w:eastAsia="ar-SA"/>
    </w:rPr>
  </w:style>
  <w:style w:type="paragraph" w:customStyle="1" w:styleId="310">
    <w:name w:val="Основной текст с отступом 31"/>
    <w:basedOn w:val="Normal"/>
    <w:uiPriority w:val="99"/>
    <w:rsid w:val="00A009DD"/>
    <w:pPr>
      <w:suppressAutoHyphens/>
      <w:spacing w:after="120"/>
      <w:ind w:left="283"/>
    </w:pPr>
    <w:rPr>
      <w:sz w:val="16"/>
      <w:szCs w:val="16"/>
      <w:lang w:eastAsia="ar-SA"/>
    </w:rPr>
  </w:style>
  <w:style w:type="paragraph" w:customStyle="1" w:styleId="311">
    <w:name w:val="Основной текст 31"/>
    <w:basedOn w:val="Normal"/>
    <w:uiPriority w:val="99"/>
    <w:rsid w:val="00B020AA"/>
    <w:pPr>
      <w:suppressAutoHyphens/>
      <w:spacing w:after="120"/>
    </w:pPr>
    <w:rPr>
      <w:sz w:val="16"/>
      <w:szCs w:val="16"/>
      <w:lang w:eastAsia="ar-SA"/>
    </w:rPr>
  </w:style>
  <w:style w:type="paragraph" w:customStyle="1" w:styleId="12">
    <w:name w:val="Знак1"/>
    <w:basedOn w:val="Normal"/>
    <w:uiPriority w:val="99"/>
    <w:rsid w:val="009901C7"/>
    <w:pPr>
      <w:spacing w:after="160" w:line="240" w:lineRule="exact"/>
    </w:pPr>
    <w:rPr>
      <w:rFonts w:ascii="Verdana" w:hAnsi="Verdana" w:cs="Verdana"/>
      <w:lang w:val="en-US" w:eastAsia="en-US"/>
    </w:rPr>
  </w:style>
  <w:style w:type="paragraph" w:customStyle="1" w:styleId="a2">
    <w:name w:val="Знак"/>
    <w:basedOn w:val="Normal"/>
    <w:uiPriority w:val="99"/>
    <w:rsid w:val="0049014A"/>
    <w:pPr>
      <w:spacing w:after="160" w:line="240" w:lineRule="exact"/>
    </w:pPr>
    <w:rPr>
      <w:rFonts w:ascii="Verdana" w:hAnsi="Verdana" w:cs="Verdana"/>
      <w:lang w:val="en-US" w:eastAsia="en-US"/>
    </w:rPr>
  </w:style>
  <w:style w:type="paragraph" w:styleId="Title">
    <w:name w:val="Title"/>
    <w:basedOn w:val="Normal"/>
    <w:next w:val="Normal"/>
    <w:link w:val="TitleChar"/>
    <w:uiPriority w:val="99"/>
    <w:qFormat/>
    <w:rsid w:val="00323DF1"/>
    <w:pPr>
      <w:spacing w:before="360" w:after="60" w:line="288" w:lineRule="auto"/>
      <w:jc w:val="center"/>
      <w:outlineLvl w:val="0"/>
    </w:pPr>
    <w:rPr>
      <w:rFonts w:ascii="Arial" w:hAnsi="Arial" w:cs="Arial"/>
      <w:b/>
      <w:bCs/>
      <w:kern w:val="28"/>
      <w:lang w:eastAsia="en-US"/>
    </w:rPr>
  </w:style>
  <w:style w:type="character" w:customStyle="1" w:styleId="TitleChar">
    <w:name w:val="Title Char"/>
    <w:basedOn w:val="DefaultParagraphFont"/>
    <w:link w:val="Title"/>
    <w:uiPriority w:val="99"/>
    <w:locked/>
    <w:rsid w:val="00323DF1"/>
    <w:rPr>
      <w:rFonts w:ascii="Arial" w:hAnsi="Arial" w:cs="Arial"/>
      <w:b/>
      <w:bCs/>
      <w:kern w:val="28"/>
      <w:sz w:val="32"/>
      <w:szCs w:val="32"/>
      <w:lang w:val="ru-RU" w:eastAsia="en-US"/>
    </w:rPr>
  </w:style>
  <w:style w:type="paragraph" w:customStyle="1" w:styleId="a3">
    <w:name w:val="Основа"/>
    <w:basedOn w:val="Normal"/>
    <w:uiPriority w:val="99"/>
    <w:rsid w:val="00323DF1"/>
    <w:pPr>
      <w:spacing w:before="120"/>
      <w:ind w:firstLine="720"/>
      <w:jc w:val="both"/>
    </w:pPr>
  </w:style>
  <w:style w:type="paragraph" w:customStyle="1" w:styleId="a4">
    <w:name w:val="таблица"/>
    <w:basedOn w:val="BodyText3"/>
    <w:uiPriority w:val="99"/>
    <w:rsid w:val="00323DF1"/>
    <w:pPr>
      <w:spacing w:before="60" w:after="60"/>
      <w:jc w:val="center"/>
    </w:pPr>
    <w:rPr>
      <w:rFonts w:ascii="Arial" w:hAnsi="Arial" w:cs="Arial"/>
      <w:sz w:val="24"/>
      <w:szCs w:val="24"/>
    </w:rPr>
  </w:style>
  <w:style w:type="paragraph" w:styleId="BodyText3">
    <w:name w:val="Body Text 3"/>
    <w:basedOn w:val="Normal"/>
    <w:link w:val="BodyText3Char"/>
    <w:uiPriority w:val="99"/>
    <w:rsid w:val="00323DF1"/>
    <w:pPr>
      <w:spacing w:after="120"/>
    </w:pPr>
    <w:rPr>
      <w:sz w:val="16"/>
      <w:szCs w:val="16"/>
    </w:rPr>
  </w:style>
  <w:style w:type="character" w:customStyle="1" w:styleId="BodyText3Char">
    <w:name w:val="Body Text 3 Char"/>
    <w:basedOn w:val="DefaultParagraphFont"/>
    <w:link w:val="BodyText3"/>
    <w:uiPriority w:val="99"/>
    <w:semiHidden/>
    <w:rsid w:val="00B71EA0"/>
    <w:rPr>
      <w:sz w:val="16"/>
      <w:szCs w:val="16"/>
    </w:rPr>
  </w:style>
  <w:style w:type="character" w:customStyle="1" w:styleId="23">
    <w:name w:val="Основной текст 2 Знак"/>
    <w:uiPriority w:val="99"/>
    <w:rsid w:val="00904236"/>
    <w:rPr>
      <w:rFonts w:ascii="Arial" w:hAnsi="Arial" w:cs="Arial"/>
    </w:rPr>
  </w:style>
  <w:style w:type="paragraph" w:styleId="BodyTextIndent3">
    <w:name w:val="Body Text Indent 3"/>
    <w:basedOn w:val="Normal"/>
    <w:link w:val="BodyTextIndent3Char"/>
    <w:uiPriority w:val="99"/>
    <w:rsid w:val="00D150B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B71EA0"/>
    <w:rPr>
      <w:sz w:val="16"/>
      <w:szCs w:val="16"/>
    </w:rPr>
  </w:style>
  <w:style w:type="paragraph" w:customStyle="1" w:styleId="Default">
    <w:name w:val="Default"/>
    <w:uiPriority w:val="99"/>
    <w:rsid w:val="00426B1D"/>
    <w:pPr>
      <w:autoSpaceDE w:val="0"/>
      <w:autoSpaceDN w:val="0"/>
      <w:adjustRightInd w:val="0"/>
    </w:pPr>
    <w:rPr>
      <w:color w:val="000000"/>
      <w:sz w:val="24"/>
      <w:szCs w:val="24"/>
    </w:rPr>
  </w:style>
  <w:style w:type="paragraph" w:customStyle="1" w:styleId="2">
    <w:name w:val="2 уровень"/>
    <w:basedOn w:val="Normal"/>
    <w:uiPriority w:val="99"/>
    <w:rsid w:val="00B1542D"/>
    <w:pPr>
      <w:numPr>
        <w:ilvl w:val="1"/>
        <w:numId w:val="6"/>
      </w:numPr>
    </w:pPr>
    <w:rPr>
      <w:b/>
      <w:bCs/>
    </w:rPr>
  </w:style>
  <w:style w:type="paragraph" w:customStyle="1" w:styleId="3">
    <w:name w:val="3 уровень"/>
    <w:basedOn w:val="Normal"/>
    <w:uiPriority w:val="99"/>
    <w:rsid w:val="00B1542D"/>
    <w:pPr>
      <w:numPr>
        <w:ilvl w:val="2"/>
        <w:numId w:val="6"/>
      </w:numPr>
      <w:ind w:left="1627" w:hanging="907"/>
    </w:pPr>
    <w:rPr>
      <w:b/>
      <w:bCs/>
      <w:i/>
      <w:iCs/>
    </w:rPr>
  </w:style>
  <w:style w:type="paragraph" w:customStyle="1" w:styleId="a5">
    <w:name w:val="Маркированный текст"/>
    <w:basedOn w:val="Normal"/>
    <w:uiPriority w:val="99"/>
    <w:rsid w:val="00B1542D"/>
    <w:pPr>
      <w:tabs>
        <w:tab w:val="num" w:pos="240"/>
        <w:tab w:val="num" w:pos="1429"/>
      </w:tabs>
      <w:jc w:val="both"/>
    </w:pPr>
    <w:rPr>
      <w:rFonts w:ascii="Arial" w:hAnsi="Arial" w:cs="Arial"/>
      <w:sz w:val="22"/>
      <w:szCs w:val="22"/>
    </w:rPr>
  </w:style>
  <w:style w:type="paragraph" w:styleId="HTMLPreformatted">
    <w:name w:val="HTML Preformatted"/>
    <w:basedOn w:val="Normal"/>
    <w:link w:val="HTMLPreformattedChar"/>
    <w:uiPriority w:val="99"/>
    <w:rsid w:val="00B154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1D701E"/>
    <w:rPr>
      <w:rFonts w:ascii="Courier New" w:hAnsi="Courier New" w:cs="Courier New"/>
    </w:rPr>
  </w:style>
  <w:style w:type="paragraph" w:styleId="ListBullet">
    <w:name w:val="List Bullet"/>
    <w:basedOn w:val="Normal"/>
    <w:link w:val="ListBulletChar"/>
    <w:uiPriority w:val="99"/>
    <w:rsid w:val="00CF2613"/>
    <w:pPr>
      <w:numPr>
        <w:numId w:val="5"/>
      </w:numPr>
      <w:tabs>
        <w:tab w:val="clear" w:pos="926"/>
        <w:tab w:val="num" w:pos="360"/>
      </w:tabs>
      <w:ind w:left="360"/>
    </w:pPr>
  </w:style>
  <w:style w:type="character" w:customStyle="1" w:styleId="ListBulletChar">
    <w:name w:val="List Bullet Char"/>
    <w:link w:val="ListBullet"/>
    <w:uiPriority w:val="99"/>
    <w:locked/>
    <w:rsid w:val="001C269B"/>
    <w:rPr>
      <w:sz w:val="24"/>
      <w:szCs w:val="24"/>
      <w:lang w:val="ru-RU" w:eastAsia="ru-RU"/>
    </w:rPr>
  </w:style>
  <w:style w:type="paragraph" w:customStyle="1" w:styleId="13">
    <w:name w:val="Знак Знак Знак1 Знак"/>
    <w:basedOn w:val="Normal"/>
    <w:uiPriority w:val="99"/>
    <w:rsid w:val="00D47298"/>
    <w:rPr>
      <w:rFonts w:ascii="Verdana" w:hAnsi="Verdana" w:cs="Verdana"/>
      <w:sz w:val="20"/>
      <w:szCs w:val="20"/>
      <w:lang w:val="en-US" w:eastAsia="en-US"/>
    </w:rPr>
  </w:style>
  <w:style w:type="character" w:customStyle="1" w:styleId="a6">
    <w:name w:val="Обычный в таблице Знак"/>
    <w:link w:val="a7"/>
    <w:uiPriority w:val="99"/>
    <w:semiHidden/>
    <w:locked/>
    <w:rsid w:val="009A60B6"/>
    <w:rPr>
      <w:sz w:val="24"/>
      <w:szCs w:val="24"/>
    </w:rPr>
  </w:style>
  <w:style w:type="paragraph" w:customStyle="1" w:styleId="a7">
    <w:name w:val="Обычный в таблице"/>
    <w:basedOn w:val="Normal"/>
    <w:link w:val="a6"/>
    <w:uiPriority w:val="99"/>
    <w:semiHidden/>
    <w:rsid w:val="009A60B6"/>
    <w:pPr>
      <w:spacing w:line="360" w:lineRule="auto"/>
      <w:ind w:hanging="6"/>
      <w:jc w:val="center"/>
    </w:pPr>
    <w:rPr>
      <w:sz w:val="20"/>
      <w:szCs w:val="20"/>
    </w:rPr>
  </w:style>
  <w:style w:type="paragraph" w:customStyle="1" w:styleId="ConsPlusNormal">
    <w:name w:val="ConsPlusNormal"/>
    <w:link w:val="ConsPlusNormal0"/>
    <w:uiPriority w:val="99"/>
    <w:rsid w:val="00F319BC"/>
    <w:pPr>
      <w:widowControl w:val="0"/>
      <w:autoSpaceDE w:val="0"/>
      <w:autoSpaceDN w:val="0"/>
      <w:adjustRightInd w:val="0"/>
      <w:ind w:firstLine="720"/>
    </w:pPr>
    <w:rPr>
      <w:rFonts w:ascii="Arial" w:hAnsi="Arial" w:cs="Arial"/>
      <w:sz w:val="20"/>
      <w:szCs w:val="20"/>
    </w:rPr>
  </w:style>
  <w:style w:type="character" w:customStyle="1" w:styleId="ConsPlusNormal0">
    <w:name w:val="ConsPlusNormal Знак"/>
    <w:link w:val="ConsPlusNormal"/>
    <w:uiPriority w:val="99"/>
    <w:locked/>
    <w:rsid w:val="00F319BC"/>
    <w:rPr>
      <w:rFonts w:ascii="Arial" w:hAnsi="Arial" w:cs="Arial"/>
      <w:lang w:val="ru-RU" w:eastAsia="ru-RU"/>
    </w:rPr>
  </w:style>
  <w:style w:type="paragraph" w:customStyle="1" w:styleId="S">
    <w:name w:val="S_Обычный"/>
    <w:basedOn w:val="Normal"/>
    <w:link w:val="S0"/>
    <w:uiPriority w:val="99"/>
    <w:rsid w:val="004B5D66"/>
    <w:pPr>
      <w:spacing w:line="360" w:lineRule="auto"/>
      <w:ind w:firstLine="709"/>
      <w:jc w:val="both"/>
    </w:pPr>
  </w:style>
  <w:style w:type="character" w:customStyle="1" w:styleId="S0">
    <w:name w:val="S_Обычный Знак"/>
    <w:link w:val="S"/>
    <w:uiPriority w:val="99"/>
    <w:locked/>
    <w:rsid w:val="004B5D66"/>
    <w:rPr>
      <w:sz w:val="24"/>
      <w:szCs w:val="24"/>
      <w:lang w:val="ru-RU" w:eastAsia="ru-RU"/>
    </w:rPr>
  </w:style>
  <w:style w:type="character" w:customStyle="1" w:styleId="apple-style-span">
    <w:name w:val="apple-style-span"/>
    <w:basedOn w:val="DefaultParagraphFont"/>
    <w:uiPriority w:val="99"/>
    <w:rsid w:val="0056442F"/>
  </w:style>
  <w:style w:type="paragraph" w:styleId="NormalWeb">
    <w:name w:val="Normal (Web)"/>
    <w:aliases w:val="Обычный (Web),Обычный (Web)1"/>
    <w:basedOn w:val="Normal"/>
    <w:link w:val="NormalWebChar"/>
    <w:uiPriority w:val="99"/>
    <w:rsid w:val="0056442F"/>
    <w:pPr>
      <w:spacing w:before="100" w:beforeAutospacing="1" w:after="100" w:afterAutospacing="1"/>
    </w:pPr>
  </w:style>
  <w:style w:type="character" w:customStyle="1" w:styleId="NormalWebChar">
    <w:name w:val="Normal (Web) Char"/>
    <w:aliases w:val="Обычный (Web) Char,Обычный (Web)1 Char"/>
    <w:link w:val="NormalWeb"/>
    <w:uiPriority w:val="99"/>
    <w:locked/>
    <w:rsid w:val="00A8695D"/>
    <w:rPr>
      <w:sz w:val="24"/>
      <w:szCs w:val="24"/>
    </w:rPr>
  </w:style>
  <w:style w:type="paragraph" w:customStyle="1" w:styleId="xl33">
    <w:name w:val="xl33"/>
    <w:basedOn w:val="Normal"/>
    <w:uiPriority w:val="99"/>
    <w:rsid w:val="001C269B"/>
    <w:pPr>
      <w:pBdr>
        <w:right w:val="single" w:sz="4" w:space="0" w:color="auto"/>
      </w:pBdr>
      <w:spacing w:before="100" w:beforeAutospacing="1" w:after="100" w:afterAutospacing="1"/>
    </w:pPr>
  </w:style>
  <w:style w:type="paragraph" w:customStyle="1" w:styleId="110">
    <w:name w:val="Заголовок 11"/>
    <w:basedOn w:val="Heading1"/>
    <w:uiPriority w:val="99"/>
    <w:rsid w:val="00B937AC"/>
    <w:rPr>
      <w:i w:val="0"/>
      <w:iCs w:val="0"/>
      <w:caps/>
      <w:sz w:val="24"/>
      <w:szCs w:val="24"/>
    </w:rPr>
  </w:style>
  <w:style w:type="paragraph" w:customStyle="1" w:styleId="24">
    <w:name w:val="Знак2"/>
    <w:basedOn w:val="Normal"/>
    <w:uiPriority w:val="99"/>
    <w:rsid w:val="006B35A1"/>
    <w:pPr>
      <w:widowControl w:val="0"/>
      <w:adjustRightInd w:val="0"/>
      <w:spacing w:line="360" w:lineRule="atLeast"/>
      <w:jc w:val="both"/>
      <w:textAlignment w:val="baseline"/>
    </w:pPr>
    <w:rPr>
      <w:rFonts w:ascii="Verdana" w:eastAsia="PMingLiU" w:hAnsi="Verdana" w:cs="Verdana"/>
      <w:sz w:val="20"/>
      <w:szCs w:val="20"/>
      <w:lang w:val="en-US" w:eastAsia="en-US"/>
    </w:rPr>
  </w:style>
  <w:style w:type="paragraph" w:customStyle="1" w:styleId="14">
    <w:name w:val="Знак Знак Знак1"/>
    <w:basedOn w:val="Normal"/>
    <w:uiPriority w:val="99"/>
    <w:rsid w:val="00BD6121"/>
    <w:pPr>
      <w:tabs>
        <w:tab w:val="num" w:pos="360"/>
      </w:tabs>
      <w:spacing w:after="160" w:line="240" w:lineRule="exact"/>
    </w:pPr>
    <w:rPr>
      <w:rFonts w:ascii="Verdana" w:hAnsi="Verdana" w:cs="Verdana"/>
      <w:sz w:val="20"/>
      <w:szCs w:val="20"/>
      <w:lang w:val="en-US" w:eastAsia="en-US"/>
    </w:rPr>
  </w:style>
  <w:style w:type="paragraph" w:customStyle="1" w:styleId="a8">
    <w:name w:val="Основной"/>
    <w:basedOn w:val="BodyTextIndent"/>
    <w:uiPriority w:val="99"/>
    <w:rsid w:val="002D568E"/>
    <w:pPr>
      <w:ind w:firstLine="680"/>
    </w:pPr>
    <w:rPr>
      <w:sz w:val="28"/>
      <w:szCs w:val="28"/>
    </w:rPr>
  </w:style>
  <w:style w:type="paragraph" w:customStyle="1" w:styleId="BookmanOldStyle27pt">
    <w:name w:val="Стиль Bookman Old Style 27 pt полужирный курсив по центру Межд..."/>
    <w:basedOn w:val="Normal"/>
    <w:next w:val="Normal"/>
    <w:uiPriority w:val="99"/>
    <w:rsid w:val="009622F8"/>
    <w:pPr>
      <w:spacing w:line="360" w:lineRule="auto"/>
      <w:ind w:firstLine="709"/>
      <w:jc w:val="center"/>
    </w:pPr>
    <w:rPr>
      <w:rFonts w:ascii="Bookman Old Style" w:hAnsi="Bookman Old Style" w:cs="Bookman Old Style"/>
      <w:b/>
      <w:bCs/>
      <w:i/>
      <w:iCs/>
      <w:sz w:val="54"/>
      <w:szCs w:val="54"/>
    </w:rPr>
  </w:style>
  <w:style w:type="paragraph" w:customStyle="1" w:styleId="15">
    <w:name w:val="Знак1 Знак Знак Знак"/>
    <w:basedOn w:val="Normal"/>
    <w:uiPriority w:val="99"/>
    <w:rsid w:val="007D5F82"/>
    <w:rPr>
      <w:rFonts w:ascii="Verdana" w:hAnsi="Verdana" w:cs="Verdana"/>
      <w:sz w:val="20"/>
      <w:szCs w:val="20"/>
      <w:lang w:val="en-US" w:eastAsia="en-US"/>
    </w:rPr>
  </w:style>
  <w:style w:type="character" w:customStyle="1" w:styleId="Text1">
    <w:name w:val="Text1 Знак"/>
    <w:aliases w:val="Таймс Нью Знак Знак,Таймс Нью Знак,Основной текст Знак Знак2,Основной текст Знак Знак Знак Знак Знак Знак1,Основной текст Знак Знак Знак Знак Знак Знак Знак,Основной текст Знак2 Знак,Основной текст Знак Знак1 Знак"/>
    <w:uiPriority w:val="99"/>
    <w:rsid w:val="002513B3"/>
    <w:rPr>
      <w:sz w:val="24"/>
      <w:szCs w:val="24"/>
      <w:lang w:val="ru-RU" w:eastAsia="ru-RU"/>
    </w:rPr>
  </w:style>
  <w:style w:type="paragraph" w:customStyle="1" w:styleId="FORMATTEXT">
    <w:name w:val=".FORMATTEXT"/>
    <w:uiPriority w:val="99"/>
    <w:rsid w:val="00A25C24"/>
    <w:pPr>
      <w:widowControl w:val="0"/>
      <w:autoSpaceDE w:val="0"/>
      <w:autoSpaceDN w:val="0"/>
      <w:adjustRightInd w:val="0"/>
    </w:pPr>
    <w:rPr>
      <w:sz w:val="24"/>
      <w:szCs w:val="24"/>
    </w:rPr>
  </w:style>
  <w:style w:type="character" w:customStyle="1" w:styleId="a9">
    <w:name w:val="обычный жирный Знак"/>
    <w:uiPriority w:val="99"/>
    <w:rsid w:val="00300CD2"/>
    <w:rPr>
      <w:b/>
      <w:bCs/>
      <w:sz w:val="24"/>
      <w:szCs w:val="24"/>
      <w:lang w:val="ru-RU" w:eastAsia="ru-RU"/>
    </w:rPr>
  </w:style>
  <w:style w:type="paragraph" w:customStyle="1" w:styleId="aa">
    <w:name w:val="обычный жирный"/>
    <w:basedOn w:val="Normal"/>
    <w:uiPriority w:val="99"/>
    <w:rsid w:val="000F4A82"/>
    <w:pPr>
      <w:spacing w:before="120" w:after="120"/>
      <w:ind w:firstLine="709"/>
      <w:jc w:val="both"/>
    </w:pPr>
    <w:rPr>
      <w:b/>
      <w:bCs/>
    </w:rPr>
  </w:style>
  <w:style w:type="character" w:customStyle="1" w:styleId="contextcurrent">
    <w:name w:val="context_current"/>
    <w:basedOn w:val="DefaultParagraphFont"/>
    <w:uiPriority w:val="99"/>
    <w:rsid w:val="00F06851"/>
  </w:style>
  <w:style w:type="character" w:styleId="Emphasis">
    <w:name w:val="Emphasis"/>
    <w:basedOn w:val="DefaultParagraphFont"/>
    <w:uiPriority w:val="99"/>
    <w:qFormat/>
    <w:rsid w:val="00C45A8B"/>
    <w:rPr>
      <w:i/>
      <w:iCs/>
    </w:rPr>
  </w:style>
  <w:style w:type="paragraph" w:styleId="NoSpacing">
    <w:name w:val="No Spacing"/>
    <w:aliases w:val="номера"/>
    <w:link w:val="NoSpacingChar"/>
    <w:uiPriority w:val="99"/>
    <w:qFormat/>
    <w:rsid w:val="00CE63AB"/>
    <w:rPr>
      <w:rFonts w:ascii="Calibri" w:hAnsi="Calibri" w:cs="Calibri"/>
      <w:lang w:eastAsia="en-US"/>
    </w:rPr>
  </w:style>
  <w:style w:type="character" w:customStyle="1" w:styleId="NoSpacingChar">
    <w:name w:val="No Spacing Char"/>
    <w:aliases w:val="номера Char"/>
    <w:link w:val="NoSpacing"/>
    <w:uiPriority w:val="99"/>
    <w:locked/>
    <w:rsid w:val="00CE63AB"/>
    <w:rPr>
      <w:rFonts w:ascii="Calibri" w:hAnsi="Calibri" w:cs="Calibri"/>
      <w:sz w:val="22"/>
      <w:szCs w:val="22"/>
      <w:lang w:val="ru-RU" w:eastAsia="en-US"/>
    </w:rPr>
  </w:style>
  <w:style w:type="paragraph" w:styleId="BalloonText">
    <w:name w:val="Balloon Text"/>
    <w:basedOn w:val="Normal"/>
    <w:link w:val="BalloonTextChar"/>
    <w:uiPriority w:val="99"/>
    <w:semiHidden/>
    <w:rsid w:val="00CE63AB"/>
    <w:rPr>
      <w:rFonts w:ascii="Tahoma" w:hAnsi="Tahoma" w:cs="Tahoma"/>
      <w:sz w:val="16"/>
      <w:szCs w:val="16"/>
    </w:rPr>
  </w:style>
  <w:style w:type="character" w:customStyle="1" w:styleId="BalloonTextChar">
    <w:name w:val="Balloon Text Char"/>
    <w:basedOn w:val="DefaultParagraphFont"/>
    <w:link w:val="BalloonText"/>
    <w:uiPriority w:val="99"/>
    <w:locked/>
    <w:rsid w:val="00CE63AB"/>
    <w:rPr>
      <w:rFonts w:ascii="Tahoma" w:hAnsi="Tahoma" w:cs="Tahoma"/>
      <w:sz w:val="16"/>
      <w:szCs w:val="16"/>
    </w:rPr>
  </w:style>
  <w:style w:type="character" w:customStyle="1" w:styleId="apple-converted-space">
    <w:name w:val="apple-converted-space"/>
    <w:basedOn w:val="DefaultParagraphFont"/>
    <w:uiPriority w:val="99"/>
    <w:rsid w:val="004A1037"/>
  </w:style>
  <w:style w:type="paragraph" w:customStyle="1" w:styleId="ab">
    <w:name w:val="Содержание тома"/>
    <w:autoRedefine/>
    <w:uiPriority w:val="99"/>
    <w:rsid w:val="0004785C"/>
    <w:rPr>
      <w:noProof/>
      <w:sz w:val="28"/>
      <w:szCs w:val="28"/>
    </w:rPr>
  </w:style>
  <w:style w:type="character" w:customStyle="1" w:styleId="ac">
    <w:name w:val="Основной текст + Полужирный"/>
    <w:uiPriority w:val="99"/>
    <w:rsid w:val="00144F70"/>
    <w:rPr>
      <w:rFonts w:ascii="Times New Roman" w:hAnsi="Times New Roman" w:cs="Times New Roman"/>
      <w:b/>
      <w:bCs/>
      <w:color w:val="000000"/>
      <w:spacing w:val="0"/>
      <w:w w:val="100"/>
      <w:position w:val="0"/>
      <w:sz w:val="22"/>
      <w:szCs w:val="22"/>
      <w:u w:val="none"/>
      <w:lang w:val="ru-RU"/>
    </w:rPr>
  </w:style>
  <w:style w:type="character" w:customStyle="1" w:styleId="10pt">
    <w:name w:val="Основной текст + 10 pt"/>
    <w:aliases w:val="Полужирный"/>
    <w:uiPriority w:val="99"/>
    <w:rsid w:val="00144F70"/>
    <w:rPr>
      <w:rFonts w:ascii="Times New Roman" w:hAnsi="Times New Roman" w:cs="Times New Roman"/>
      <w:b/>
      <w:bCs/>
      <w:color w:val="000000"/>
      <w:spacing w:val="0"/>
      <w:w w:val="100"/>
      <w:position w:val="0"/>
      <w:sz w:val="20"/>
      <w:szCs w:val="20"/>
      <w:u w:val="none"/>
      <w:lang w:val="ru-RU"/>
    </w:rPr>
  </w:style>
  <w:style w:type="character" w:customStyle="1" w:styleId="ad">
    <w:name w:val="Основной текст_"/>
    <w:link w:val="5"/>
    <w:uiPriority w:val="99"/>
    <w:locked/>
    <w:rsid w:val="00144F70"/>
    <w:rPr>
      <w:shd w:val="clear" w:color="auto" w:fill="FFFFFF"/>
    </w:rPr>
  </w:style>
  <w:style w:type="paragraph" w:customStyle="1" w:styleId="5">
    <w:name w:val="Основной текст5"/>
    <w:basedOn w:val="Normal"/>
    <w:link w:val="ad"/>
    <w:uiPriority w:val="99"/>
    <w:rsid w:val="00144F70"/>
    <w:pPr>
      <w:widowControl w:val="0"/>
      <w:shd w:val="clear" w:color="auto" w:fill="FFFFFF"/>
      <w:spacing w:after="240" w:line="274" w:lineRule="exact"/>
      <w:ind w:hanging="540"/>
      <w:jc w:val="both"/>
    </w:pPr>
    <w:rPr>
      <w:sz w:val="20"/>
      <w:szCs w:val="20"/>
    </w:rPr>
  </w:style>
  <w:style w:type="paragraph" w:customStyle="1" w:styleId="ae">
    <w:name w:val="Абзац"/>
    <w:basedOn w:val="Normal"/>
    <w:link w:val="af"/>
    <w:uiPriority w:val="99"/>
    <w:rsid w:val="004F6FC5"/>
    <w:pPr>
      <w:spacing w:before="120" w:after="60"/>
      <w:ind w:firstLine="567"/>
      <w:jc w:val="both"/>
    </w:pPr>
  </w:style>
  <w:style w:type="character" w:customStyle="1" w:styleId="af">
    <w:name w:val="Абзац Знак"/>
    <w:link w:val="ae"/>
    <w:uiPriority w:val="99"/>
    <w:locked/>
    <w:rsid w:val="004F6FC5"/>
    <w:rPr>
      <w:sz w:val="24"/>
      <w:szCs w:val="24"/>
    </w:rPr>
  </w:style>
  <w:style w:type="paragraph" w:styleId="ListParagraph">
    <w:name w:val="List Paragraph"/>
    <w:basedOn w:val="Normal"/>
    <w:link w:val="ListParagraphChar"/>
    <w:uiPriority w:val="99"/>
    <w:qFormat/>
    <w:rsid w:val="00AE3980"/>
    <w:pPr>
      <w:ind w:left="720"/>
    </w:pPr>
  </w:style>
  <w:style w:type="character" w:customStyle="1" w:styleId="ListParagraphChar">
    <w:name w:val="List Paragraph Char"/>
    <w:link w:val="ListParagraph"/>
    <w:uiPriority w:val="99"/>
    <w:locked/>
    <w:rsid w:val="00E87A18"/>
    <w:rPr>
      <w:sz w:val="24"/>
      <w:szCs w:val="24"/>
    </w:rPr>
  </w:style>
  <w:style w:type="character" w:customStyle="1" w:styleId="Normal0">
    <w:name w:val="Normal Знак"/>
    <w:link w:val="25"/>
    <w:uiPriority w:val="99"/>
    <w:locked/>
    <w:rsid w:val="00BC4F0B"/>
    <w:rPr>
      <w:snapToGrid w:val="0"/>
      <w:sz w:val="22"/>
      <w:szCs w:val="22"/>
      <w:lang w:val="ru-RU" w:eastAsia="ru-RU"/>
    </w:rPr>
  </w:style>
  <w:style w:type="paragraph" w:customStyle="1" w:styleId="25">
    <w:name w:val="Обычный2"/>
    <w:link w:val="Normal0"/>
    <w:uiPriority w:val="99"/>
    <w:rsid w:val="00BC4F0B"/>
    <w:pPr>
      <w:spacing w:before="100" w:after="100"/>
    </w:pPr>
  </w:style>
  <w:style w:type="paragraph" w:customStyle="1" w:styleId="32">
    <w:name w:val="Обычный3"/>
    <w:uiPriority w:val="99"/>
    <w:rsid w:val="00BC4F0B"/>
    <w:pPr>
      <w:spacing w:before="100" w:after="100"/>
    </w:pPr>
    <w:rPr>
      <w:sz w:val="20"/>
      <w:szCs w:val="20"/>
    </w:rPr>
  </w:style>
  <w:style w:type="paragraph" w:customStyle="1" w:styleId="40">
    <w:name w:val="Обычный4"/>
    <w:uiPriority w:val="99"/>
    <w:rsid w:val="00BC4F0B"/>
    <w:pPr>
      <w:spacing w:before="100" w:after="100"/>
    </w:pPr>
    <w:rPr>
      <w:sz w:val="20"/>
      <w:szCs w:val="20"/>
    </w:rPr>
  </w:style>
  <w:style w:type="paragraph" w:customStyle="1" w:styleId="Main">
    <w:name w:val="Main"/>
    <w:uiPriority w:val="99"/>
    <w:rsid w:val="00473774"/>
    <w:pPr>
      <w:widowControl w:val="0"/>
      <w:spacing w:line="360" w:lineRule="auto"/>
      <w:ind w:firstLine="709"/>
      <w:jc w:val="both"/>
    </w:pPr>
    <w:rPr>
      <w:sz w:val="24"/>
      <w:szCs w:val="24"/>
    </w:rPr>
  </w:style>
  <w:style w:type="paragraph" w:customStyle="1" w:styleId="h2">
    <w:name w:val="h2"/>
    <w:basedOn w:val="Title"/>
    <w:uiPriority w:val="99"/>
    <w:rsid w:val="004C232B"/>
    <w:pPr>
      <w:spacing w:before="0" w:after="480" w:line="240" w:lineRule="auto"/>
      <w:outlineLvl w:val="9"/>
    </w:pPr>
    <w:rPr>
      <w:rFonts w:ascii="Times New Roman" w:hAnsi="Times New Roman" w:cs="Times New Roman"/>
      <w:kern w:val="0"/>
      <w:lang w:eastAsia="ru-RU"/>
    </w:rPr>
  </w:style>
  <w:style w:type="paragraph" w:customStyle="1" w:styleId="af0">
    <w:name w:val="ТЕКСТ ОБЫЧНЫЙ"/>
    <w:basedOn w:val="Normal"/>
    <w:link w:val="af1"/>
    <w:uiPriority w:val="99"/>
    <w:rsid w:val="00127E3C"/>
    <w:pPr>
      <w:spacing w:after="120" w:line="276" w:lineRule="auto"/>
      <w:jc w:val="both"/>
    </w:pPr>
    <w:rPr>
      <w:lang w:eastAsia="en-US"/>
    </w:rPr>
  </w:style>
  <w:style w:type="character" w:customStyle="1" w:styleId="af1">
    <w:name w:val="ТЕКСТ ОБЫЧНЫЙ Знак"/>
    <w:link w:val="af0"/>
    <w:uiPriority w:val="99"/>
    <w:locked/>
    <w:rsid w:val="00127E3C"/>
    <w:rPr>
      <w:sz w:val="24"/>
      <w:szCs w:val="24"/>
      <w:lang w:eastAsia="en-US"/>
    </w:rPr>
  </w:style>
  <w:style w:type="character" w:customStyle="1" w:styleId="6">
    <w:name w:val="Основной текст (6)_"/>
    <w:link w:val="60"/>
    <w:uiPriority w:val="99"/>
    <w:locked/>
    <w:rsid w:val="008E67A5"/>
    <w:rPr>
      <w:rFonts w:ascii="MS Reference Sans Serif" w:eastAsia="Times New Roman" w:hAnsi="MS Reference Sans Serif" w:cs="MS Reference Sans Serif"/>
      <w:sz w:val="18"/>
      <w:szCs w:val="18"/>
      <w:shd w:val="clear" w:color="auto" w:fill="FFFFFF"/>
    </w:rPr>
  </w:style>
  <w:style w:type="paragraph" w:customStyle="1" w:styleId="60">
    <w:name w:val="Основной текст (6)"/>
    <w:basedOn w:val="Normal"/>
    <w:link w:val="6"/>
    <w:uiPriority w:val="99"/>
    <w:rsid w:val="008E67A5"/>
    <w:pPr>
      <w:shd w:val="clear" w:color="auto" w:fill="FFFFFF"/>
      <w:spacing w:after="120" w:line="240" w:lineRule="atLeast"/>
      <w:ind w:hanging="860"/>
      <w:jc w:val="center"/>
    </w:pPr>
    <w:rPr>
      <w:rFonts w:ascii="MS Reference Sans Serif" w:hAnsi="MS Reference Sans Serif" w:cs="MS Reference Sans Serif"/>
      <w:sz w:val="18"/>
      <w:szCs w:val="18"/>
    </w:rPr>
  </w:style>
  <w:style w:type="paragraph" w:styleId="Subtitle">
    <w:name w:val="Subtitle"/>
    <w:basedOn w:val="Normal"/>
    <w:next w:val="Normal"/>
    <w:link w:val="SubtitleChar"/>
    <w:uiPriority w:val="99"/>
    <w:qFormat/>
    <w:rsid w:val="00806A42"/>
    <w:pPr>
      <w:spacing w:after="60"/>
      <w:jc w:val="center"/>
      <w:outlineLvl w:val="1"/>
    </w:pPr>
    <w:rPr>
      <w:rFonts w:ascii="Cambria" w:hAnsi="Cambria" w:cs="Cambria"/>
    </w:rPr>
  </w:style>
  <w:style w:type="character" w:customStyle="1" w:styleId="SubtitleChar">
    <w:name w:val="Subtitle Char"/>
    <w:basedOn w:val="DefaultParagraphFont"/>
    <w:link w:val="Subtitle"/>
    <w:uiPriority w:val="99"/>
    <w:locked/>
    <w:rsid w:val="00806A42"/>
    <w:rPr>
      <w:rFonts w:ascii="Cambria" w:hAnsi="Cambria" w:cs="Cambria"/>
      <w:sz w:val="24"/>
      <w:szCs w:val="24"/>
    </w:rPr>
  </w:style>
  <w:style w:type="character" w:styleId="Strong">
    <w:name w:val="Strong"/>
    <w:basedOn w:val="DefaultParagraphFont"/>
    <w:uiPriority w:val="99"/>
    <w:qFormat/>
    <w:rsid w:val="00000A43"/>
    <w:rPr>
      <w:b/>
      <w:bCs/>
    </w:rPr>
  </w:style>
  <w:style w:type="paragraph" w:customStyle="1" w:styleId="af2">
    <w:name w:val="ТЕКСТ ОСНОВНОЙ"/>
    <w:basedOn w:val="Normal"/>
    <w:link w:val="af3"/>
    <w:uiPriority w:val="99"/>
    <w:rsid w:val="00E87A18"/>
    <w:pPr>
      <w:spacing w:after="140" w:line="276" w:lineRule="auto"/>
      <w:jc w:val="both"/>
    </w:pPr>
  </w:style>
  <w:style w:type="character" w:customStyle="1" w:styleId="af3">
    <w:name w:val="ТЕКСТ ОСНОВНОЙ Знак"/>
    <w:link w:val="af2"/>
    <w:uiPriority w:val="99"/>
    <w:locked/>
    <w:rsid w:val="00E87A18"/>
    <w:rPr>
      <w:sz w:val="24"/>
      <w:szCs w:val="24"/>
    </w:rPr>
  </w:style>
  <w:style w:type="paragraph" w:customStyle="1" w:styleId="af4">
    <w:name w:val="ТАБ_НАЗВАНИЯ"/>
    <w:basedOn w:val="af2"/>
    <w:link w:val="af5"/>
    <w:uiPriority w:val="99"/>
    <w:rsid w:val="00E87A18"/>
    <w:pPr>
      <w:spacing w:before="300" w:after="0"/>
      <w:jc w:val="center"/>
    </w:pPr>
    <w:rPr>
      <w:b/>
      <w:bCs/>
    </w:rPr>
  </w:style>
  <w:style w:type="character" w:customStyle="1" w:styleId="af5">
    <w:name w:val="ТАБ_НАЗВАНИЯ Знак"/>
    <w:link w:val="af4"/>
    <w:uiPriority w:val="99"/>
    <w:locked/>
    <w:rsid w:val="00E87A18"/>
    <w:rPr>
      <w:b/>
      <w:bCs/>
      <w:sz w:val="24"/>
      <w:szCs w:val="24"/>
    </w:rPr>
  </w:style>
  <w:style w:type="paragraph" w:customStyle="1" w:styleId="af6">
    <w:name w:val="ТАБ_КУРСИВ"/>
    <w:basedOn w:val="Normal"/>
    <w:link w:val="af7"/>
    <w:uiPriority w:val="99"/>
    <w:rsid w:val="00E87A18"/>
    <w:pPr>
      <w:keepNext/>
      <w:spacing w:after="40" w:line="276" w:lineRule="auto"/>
      <w:ind w:right="396" w:firstLine="902"/>
      <w:jc w:val="right"/>
    </w:pPr>
    <w:rPr>
      <w:i/>
      <w:iCs/>
    </w:rPr>
  </w:style>
  <w:style w:type="character" w:customStyle="1" w:styleId="af7">
    <w:name w:val="ТАБ_КУРСИВ Знак"/>
    <w:link w:val="af6"/>
    <w:uiPriority w:val="99"/>
    <w:locked/>
    <w:rsid w:val="00E87A18"/>
    <w:rPr>
      <w:i/>
      <w:iCs/>
      <w:sz w:val="24"/>
      <w:szCs w:val="24"/>
    </w:rPr>
  </w:style>
  <w:style w:type="character" w:customStyle="1" w:styleId="st">
    <w:name w:val="st"/>
    <w:basedOn w:val="DefaultParagraphFont"/>
    <w:uiPriority w:val="99"/>
    <w:rsid w:val="005C0C1C"/>
  </w:style>
  <w:style w:type="paragraph" w:customStyle="1" w:styleId="af8">
    <w:name w:val="Таблица"/>
    <w:basedOn w:val="Normal"/>
    <w:uiPriority w:val="99"/>
    <w:rsid w:val="00FB2206"/>
    <w:pPr>
      <w:jc w:val="both"/>
    </w:pPr>
  </w:style>
  <w:style w:type="character" w:customStyle="1" w:styleId="tgc">
    <w:name w:val="_tgc"/>
    <w:basedOn w:val="DefaultParagraphFont"/>
    <w:uiPriority w:val="99"/>
    <w:rsid w:val="00AF3BF1"/>
  </w:style>
  <w:style w:type="paragraph" w:customStyle="1" w:styleId="Style13">
    <w:name w:val="Style13"/>
    <w:basedOn w:val="Normal"/>
    <w:uiPriority w:val="99"/>
    <w:rsid w:val="002A4C93"/>
    <w:pPr>
      <w:widowControl w:val="0"/>
      <w:autoSpaceDE w:val="0"/>
      <w:autoSpaceDN w:val="0"/>
      <w:adjustRightInd w:val="0"/>
    </w:pPr>
  </w:style>
  <w:style w:type="paragraph" w:customStyle="1" w:styleId="41">
    <w:name w:val="Абзац списка4"/>
    <w:basedOn w:val="Normal"/>
    <w:uiPriority w:val="99"/>
    <w:rsid w:val="002A4C93"/>
    <w:pPr>
      <w:spacing w:after="200" w:line="276" w:lineRule="auto"/>
      <w:ind w:left="720"/>
    </w:pPr>
    <w:rPr>
      <w:rFonts w:ascii="Calibri" w:hAnsi="Calibri" w:cs="Calibri"/>
      <w:sz w:val="22"/>
      <w:szCs w:val="22"/>
      <w:lang w:eastAsia="en-US"/>
    </w:rPr>
  </w:style>
  <w:style w:type="character" w:styleId="CommentReference">
    <w:name w:val="annotation reference"/>
    <w:basedOn w:val="DefaultParagraphFont"/>
    <w:uiPriority w:val="99"/>
    <w:semiHidden/>
    <w:rsid w:val="004B5C86"/>
    <w:rPr>
      <w:sz w:val="16"/>
      <w:szCs w:val="16"/>
    </w:rPr>
  </w:style>
  <w:style w:type="paragraph" w:styleId="CommentText">
    <w:name w:val="annotation text"/>
    <w:basedOn w:val="Normal"/>
    <w:link w:val="CommentTextChar"/>
    <w:uiPriority w:val="99"/>
    <w:semiHidden/>
    <w:rsid w:val="004B5C86"/>
    <w:rPr>
      <w:sz w:val="20"/>
      <w:szCs w:val="20"/>
    </w:rPr>
  </w:style>
  <w:style w:type="character" w:customStyle="1" w:styleId="CommentTextChar">
    <w:name w:val="Comment Text Char"/>
    <w:basedOn w:val="DefaultParagraphFont"/>
    <w:link w:val="CommentText"/>
    <w:uiPriority w:val="99"/>
    <w:semiHidden/>
    <w:locked/>
    <w:rsid w:val="004B5C86"/>
  </w:style>
  <w:style w:type="paragraph" w:styleId="CommentSubject">
    <w:name w:val="annotation subject"/>
    <w:basedOn w:val="CommentText"/>
    <w:next w:val="CommentText"/>
    <w:link w:val="CommentSubjectChar"/>
    <w:uiPriority w:val="99"/>
    <w:semiHidden/>
    <w:rsid w:val="004B5C86"/>
    <w:rPr>
      <w:b/>
      <w:bCs/>
    </w:rPr>
  </w:style>
  <w:style w:type="character" w:customStyle="1" w:styleId="CommentSubjectChar">
    <w:name w:val="Comment Subject Char"/>
    <w:basedOn w:val="CommentTextChar"/>
    <w:link w:val="CommentSubject"/>
    <w:uiPriority w:val="99"/>
    <w:semiHidden/>
    <w:locked/>
    <w:rsid w:val="004B5C86"/>
    <w:rPr>
      <w:b/>
      <w:bCs/>
    </w:rPr>
  </w:style>
  <w:style w:type="paragraph" w:customStyle="1" w:styleId="ConsPlusCell">
    <w:name w:val="ConsPlusCell"/>
    <w:uiPriority w:val="99"/>
    <w:rsid w:val="00A335FB"/>
    <w:pPr>
      <w:widowControl w:val="0"/>
      <w:autoSpaceDE w:val="0"/>
      <w:autoSpaceDN w:val="0"/>
      <w:adjustRightInd w:val="0"/>
    </w:pPr>
    <w:rPr>
      <w:rFonts w:ascii="Arial" w:hAnsi="Arial" w:cs="Arial"/>
      <w:sz w:val="20"/>
      <w:szCs w:val="20"/>
    </w:rPr>
  </w:style>
  <w:style w:type="paragraph" w:customStyle="1" w:styleId="ConsPlusNonformat">
    <w:name w:val="ConsPlusNonformat"/>
    <w:uiPriority w:val="99"/>
    <w:rsid w:val="00986EEA"/>
    <w:pPr>
      <w:widowControl w:val="0"/>
      <w:autoSpaceDE w:val="0"/>
      <w:autoSpaceDN w:val="0"/>
      <w:adjustRightInd w:val="0"/>
    </w:pPr>
    <w:rPr>
      <w:rFonts w:ascii="Courier New" w:hAnsi="Courier New" w:cs="Courier New"/>
      <w:sz w:val="20"/>
      <w:szCs w:val="20"/>
    </w:rPr>
  </w:style>
  <w:style w:type="paragraph" w:customStyle="1" w:styleId="111">
    <w:name w:val="Знак11"/>
    <w:basedOn w:val="Normal"/>
    <w:uiPriority w:val="99"/>
    <w:rsid w:val="009830BD"/>
    <w:pPr>
      <w:spacing w:before="100" w:beforeAutospacing="1" w:after="100" w:afterAutospacing="1"/>
    </w:pPr>
    <w:rPr>
      <w:rFonts w:ascii="Tahoma" w:hAnsi="Tahoma" w:cs="Tahoma"/>
      <w:sz w:val="20"/>
      <w:szCs w:val="20"/>
      <w:lang w:val="en-US" w:eastAsia="en-US"/>
    </w:rPr>
  </w:style>
  <w:style w:type="character" w:customStyle="1" w:styleId="FontStyle98">
    <w:name w:val="Font Style98"/>
    <w:uiPriority w:val="99"/>
    <w:rsid w:val="00ED6BA8"/>
    <w:rPr>
      <w:rFonts w:ascii="Times New Roman" w:hAnsi="Times New Roman" w:cs="Times New Roman"/>
      <w:noProof/>
      <w:sz w:val="22"/>
      <w:szCs w:val="22"/>
      <w:lang w:val="en-US"/>
    </w:rPr>
  </w:style>
  <w:style w:type="paragraph" w:customStyle="1" w:styleId="S1">
    <w:name w:val="S_Обычний подчёркнутый"/>
    <w:basedOn w:val="Normal"/>
    <w:autoRedefine/>
    <w:uiPriority w:val="99"/>
    <w:rsid w:val="00F127EC"/>
    <w:pPr>
      <w:suppressAutoHyphens/>
      <w:spacing w:line="276" w:lineRule="auto"/>
      <w:ind w:firstLine="567"/>
      <w:jc w:val="both"/>
    </w:pPr>
    <w:rPr>
      <w:i/>
      <w:iCs/>
      <w:lang w:eastAsia="ar-SA"/>
    </w:rPr>
  </w:style>
  <w:style w:type="paragraph" w:customStyle="1" w:styleId="16">
    <w:name w:val="Îáû÷íûé1"/>
    <w:uiPriority w:val="99"/>
    <w:rsid w:val="00242001"/>
    <w:pPr>
      <w:widowControl w:val="0"/>
      <w:autoSpaceDE w:val="0"/>
      <w:autoSpaceDN w:val="0"/>
      <w:adjustRightInd w:val="0"/>
    </w:pPr>
    <w:rPr>
      <w:sz w:val="28"/>
      <w:szCs w:val="28"/>
    </w:rPr>
  </w:style>
  <w:style w:type="character" w:styleId="IntenseEmphasis">
    <w:name w:val="Intense Emphasis"/>
    <w:basedOn w:val="DefaultParagraphFont"/>
    <w:uiPriority w:val="99"/>
    <w:qFormat/>
    <w:rsid w:val="00242001"/>
    <w:rPr>
      <w:b/>
      <w:bCs/>
      <w:i/>
      <w:iCs/>
      <w:color w:val="auto"/>
    </w:rPr>
  </w:style>
  <w:style w:type="paragraph" w:customStyle="1" w:styleId="af9">
    <w:name w:val="Стандарт"/>
    <w:basedOn w:val="BodyText"/>
    <w:link w:val="26"/>
    <w:uiPriority w:val="99"/>
    <w:rsid w:val="00242001"/>
    <w:pPr>
      <w:widowControl w:val="0"/>
      <w:spacing w:after="0" w:line="264" w:lineRule="auto"/>
      <w:ind w:firstLine="720"/>
      <w:jc w:val="both"/>
    </w:pPr>
    <w:rPr>
      <w:sz w:val="28"/>
      <w:szCs w:val="28"/>
    </w:rPr>
  </w:style>
  <w:style w:type="character" w:customStyle="1" w:styleId="26">
    <w:name w:val="Стандарт Знак2"/>
    <w:link w:val="af9"/>
    <w:uiPriority w:val="99"/>
    <w:locked/>
    <w:rsid w:val="00242001"/>
    <w:rPr>
      <w:rFonts w:eastAsia="Times New Roman"/>
      <w:sz w:val="28"/>
      <w:szCs w:val="28"/>
    </w:rPr>
  </w:style>
  <w:style w:type="paragraph" w:customStyle="1" w:styleId="27">
    <w:name w:val="Абзац списка2"/>
    <w:basedOn w:val="Normal"/>
    <w:uiPriority w:val="99"/>
    <w:rsid w:val="00242001"/>
    <w:pPr>
      <w:spacing w:after="200" w:line="276" w:lineRule="auto"/>
      <w:ind w:left="720"/>
    </w:pPr>
    <w:rPr>
      <w:rFonts w:ascii="Calibri" w:hAnsi="Calibri" w:cs="Calibri"/>
      <w:sz w:val="22"/>
      <w:szCs w:val="22"/>
      <w:lang w:eastAsia="en-US"/>
    </w:rPr>
  </w:style>
  <w:style w:type="character" w:customStyle="1" w:styleId="xbe">
    <w:name w:val="_xbe"/>
    <w:basedOn w:val="DefaultParagraphFont"/>
    <w:uiPriority w:val="99"/>
    <w:rsid w:val="00B137A0"/>
  </w:style>
  <w:style w:type="character" w:customStyle="1" w:styleId="vizitkatextcut">
    <w:name w:val="vizitka_text_cut"/>
    <w:basedOn w:val="DefaultParagraphFont"/>
    <w:uiPriority w:val="99"/>
    <w:rsid w:val="00AA418C"/>
  </w:style>
</w:styles>
</file>

<file path=word/webSettings.xml><?xml version="1.0" encoding="utf-8"?>
<w:webSettings xmlns:r="http://schemas.openxmlformats.org/officeDocument/2006/relationships" xmlns:w="http://schemas.openxmlformats.org/wordprocessingml/2006/main">
  <w:divs>
    <w:div w:id="225268696">
      <w:marLeft w:val="0"/>
      <w:marRight w:val="0"/>
      <w:marTop w:val="0"/>
      <w:marBottom w:val="0"/>
      <w:divBdr>
        <w:top w:val="none" w:sz="0" w:space="0" w:color="auto"/>
        <w:left w:val="none" w:sz="0" w:space="0" w:color="auto"/>
        <w:bottom w:val="none" w:sz="0" w:space="0" w:color="auto"/>
        <w:right w:val="none" w:sz="0" w:space="0" w:color="auto"/>
      </w:divBdr>
    </w:div>
    <w:div w:id="225268697">
      <w:marLeft w:val="0"/>
      <w:marRight w:val="0"/>
      <w:marTop w:val="0"/>
      <w:marBottom w:val="0"/>
      <w:divBdr>
        <w:top w:val="none" w:sz="0" w:space="0" w:color="auto"/>
        <w:left w:val="none" w:sz="0" w:space="0" w:color="auto"/>
        <w:bottom w:val="none" w:sz="0" w:space="0" w:color="auto"/>
        <w:right w:val="none" w:sz="0" w:space="0" w:color="auto"/>
      </w:divBdr>
    </w:div>
    <w:div w:id="225268698">
      <w:marLeft w:val="0"/>
      <w:marRight w:val="0"/>
      <w:marTop w:val="0"/>
      <w:marBottom w:val="0"/>
      <w:divBdr>
        <w:top w:val="none" w:sz="0" w:space="0" w:color="auto"/>
        <w:left w:val="none" w:sz="0" w:space="0" w:color="auto"/>
        <w:bottom w:val="none" w:sz="0" w:space="0" w:color="auto"/>
        <w:right w:val="none" w:sz="0" w:space="0" w:color="auto"/>
      </w:divBdr>
    </w:div>
    <w:div w:id="225268699">
      <w:marLeft w:val="0"/>
      <w:marRight w:val="0"/>
      <w:marTop w:val="0"/>
      <w:marBottom w:val="0"/>
      <w:divBdr>
        <w:top w:val="none" w:sz="0" w:space="0" w:color="auto"/>
        <w:left w:val="none" w:sz="0" w:space="0" w:color="auto"/>
        <w:bottom w:val="none" w:sz="0" w:space="0" w:color="auto"/>
        <w:right w:val="none" w:sz="0" w:space="0" w:color="auto"/>
      </w:divBdr>
    </w:div>
    <w:div w:id="225268700">
      <w:marLeft w:val="0"/>
      <w:marRight w:val="0"/>
      <w:marTop w:val="0"/>
      <w:marBottom w:val="0"/>
      <w:divBdr>
        <w:top w:val="none" w:sz="0" w:space="0" w:color="auto"/>
        <w:left w:val="none" w:sz="0" w:space="0" w:color="auto"/>
        <w:bottom w:val="none" w:sz="0" w:space="0" w:color="auto"/>
        <w:right w:val="none" w:sz="0" w:space="0" w:color="auto"/>
      </w:divBdr>
    </w:div>
    <w:div w:id="225268701">
      <w:marLeft w:val="0"/>
      <w:marRight w:val="0"/>
      <w:marTop w:val="0"/>
      <w:marBottom w:val="0"/>
      <w:divBdr>
        <w:top w:val="none" w:sz="0" w:space="0" w:color="auto"/>
        <w:left w:val="none" w:sz="0" w:space="0" w:color="auto"/>
        <w:bottom w:val="none" w:sz="0" w:space="0" w:color="auto"/>
        <w:right w:val="none" w:sz="0" w:space="0" w:color="auto"/>
      </w:divBdr>
    </w:div>
    <w:div w:id="225268702">
      <w:marLeft w:val="0"/>
      <w:marRight w:val="0"/>
      <w:marTop w:val="0"/>
      <w:marBottom w:val="0"/>
      <w:divBdr>
        <w:top w:val="none" w:sz="0" w:space="0" w:color="auto"/>
        <w:left w:val="none" w:sz="0" w:space="0" w:color="auto"/>
        <w:bottom w:val="none" w:sz="0" w:space="0" w:color="auto"/>
        <w:right w:val="none" w:sz="0" w:space="0" w:color="auto"/>
      </w:divBdr>
    </w:div>
    <w:div w:id="225268703">
      <w:marLeft w:val="0"/>
      <w:marRight w:val="0"/>
      <w:marTop w:val="0"/>
      <w:marBottom w:val="0"/>
      <w:divBdr>
        <w:top w:val="none" w:sz="0" w:space="0" w:color="auto"/>
        <w:left w:val="none" w:sz="0" w:space="0" w:color="auto"/>
        <w:bottom w:val="none" w:sz="0" w:space="0" w:color="auto"/>
        <w:right w:val="none" w:sz="0" w:space="0" w:color="auto"/>
      </w:divBdr>
    </w:div>
    <w:div w:id="225268704">
      <w:marLeft w:val="0"/>
      <w:marRight w:val="0"/>
      <w:marTop w:val="0"/>
      <w:marBottom w:val="0"/>
      <w:divBdr>
        <w:top w:val="none" w:sz="0" w:space="0" w:color="auto"/>
        <w:left w:val="none" w:sz="0" w:space="0" w:color="auto"/>
        <w:bottom w:val="none" w:sz="0" w:space="0" w:color="auto"/>
        <w:right w:val="none" w:sz="0" w:space="0" w:color="auto"/>
      </w:divBdr>
    </w:div>
    <w:div w:id="225268705">
      <w:marLeft w:val="0"/>
      <w:marRight w:val="0"/>
      <w:marTop w:val="0"/>
      <w:marBottom w:val="0"/>
      <w:divBdr>
        <w:top w:val="none" w:sz="0" w:space="0" w:color="auto"/>
        <w:left w:val="none" w:sz="0" w:space="0" w:color="auto"/>
        <w:bottom w:val="none" w:sz="0" w:space="0" w:color="auto"/>
        <w:right w:val="none" w:sz="0" w:space="0" w:color="auto"/>
      </w:divBdr>
    </w:div>
    <w:div w:id="225268706">
      <w:marLeft w:val="0"/>
      <w:marRight w:val="0"/>
      <w:marTop w:val="0"/>
      <w:marBottom w:val="0"/>
      <w:divBdr>
        <w:top w:val="none" w:sz="0" w:space="0" w:color="auto"/>
        <w:left w:val="none" w:sz="0" w:space="0" w:color="auto"/>
        <w:bottom w:val="none" w:sz="0" w:space="0" w:color="auto"/>
        <w:right w:val="none" w:sz="0" w:space="0" w:color="auto"/>
      </w:divBdr>
    </w:div>
    <w:div w:id="225268707">
      <w:marLeft w:val="0"/>
      <w:marRight w:val="0"/>
      <w:marTop w:val="0"/>
      <w:marBottom w:val="0"/>
      <w:divBdr>
        <w:top w:val="none" w:sz="0" w:space="0" w:color="auto"/>
        <w:left w:val="none" w:sz="0" w:space="0" w:color="auto"/>
        <w:bottom w:val="none" w:sz="0" w:space="0" w:color="auto"/>
        <w:right w:val="none" w:sz="0" w:space="0" w:color="auto"/>
      </w:divBdr>
    </w:div>
    <w:div w:id="225268708">
      <w:marLeft w:val="0"/>
      <w:marRight w:val="0"/>
      <w:marTop w:val="0"/>
      <w:marBottom w:val="0"/>
      <w:divBdr>
        <w:top w:val="none" w:sz="0" w:space="0" w:color="auto"/>
        <w:left w:val="none" w:sz="0" w:space="0" w:color="auto"/>
        <w:bottom w:val="none" w:sz="0" w:space="0" w:color="auto"/>
        <w:right w:val="none" w:sz="0" w:space="0" w:color="auto"/>
      </w:divBdr>
    </w:div>
    <w:div w:id="225268709">
      <w:marLeft w:val="0"/>
      <w:marRight w:val="0"/>
      <w:marTop w:val="0"/>
      <w:marBottom w:val="0"/>
      <w:divBdr>
        <w:top w:val="none" w:sz="0" w:space="0" w:color="auto"/>
        <w:left w:val="none" w:sz="0" w:space="0" w:color="auto"/>
        <w:bottom w:val="none" w:sz="0" w:space="0" w:color="auto"/>
        <w:right w:val="none" w:sz="0" w:space="0" w:color="auto"/>
      </w:divBdr>
    </w:div>
    <w:div w:id="225268710">
      <w:marLeft w:val="0"/>
      <w:marRight w:val="0"/>
      <w:marTop w:val="0"/>
      <w:marBottom w:val="0"/>
      <w:divBdr>
        <w:top w:val="none" w:sz="0" w:space="0" w:color="auto"/>
        <w:left w:val="none" w:sz="0" w:space="0" w:color="auto"/>
        <w:bottom w:val="none" w:sz="0" w:space="0" w:color="auto"/>
        <w:right w:val="none" w:sz="0" w:space="0" w:color="auto"/>
      </w:divBdr>
    </w:div>
    <w:div w:id="225268712">
      <w:marLeft w:val="0"/>
      <w:marRight w:val="0"/>
      <w:marTop w:val="0"/>
      <w:marBottom w:val="0"/>
      <w:divBdr>
        <w:top w:val="none" w:sz="0" w:space="0" w:color="auto"/>
        <w:left w:val="none" w:sz="0" w:space="0" w:color="auto"/>
        <w:bottom w:val="none" w:sz="0" w:space="0" w:color="auto"/>
        <w:right w:val="none" w:sz="0" w:space="0" w:color="auto"/>
      </w:divBdr>
    </w:div>
    <w:div w:id="225268714">
      <w:marLeft w:val="0"/>
      <w:marRight w:val="0"/>
      <w:marTop w:val="0"/>
      <w:marBottom w:val="0"/>
      <w:divBdr>
        <w:top w:val="none" w:sz="0" w:space="0" w:color="auto"/>
        <w:left w:val="none" w:sz="0" w:space="0" w:color="auto"/>
        <w:bottom w:val="none" w:sz="0" w:space="0" w:color="auto"/>
        <w:right w:val="none" w:sz="0" w:space="0" w:color="auto"/>
      </w:divBdr>
    </w:div>
    <w:div w:id="225268715">
      <w:marLeft w:val="0"/>
      <w:marRight w:val="0"/>
      <w:marTop w:val="0"/>
      <w:marBottom w:val="0"/>
      <w:divBdr>
        <w:top w:val="none" w:sz="0" w:space="0" w:color="auto"/>
        <w:left w:val="none" w:sz="0" w:space="0" w:color="auto"/>
        <w:bottom w:val="none" w:sz="0" w:space="0" w:color="auto"/>
        <w:right w:val="none" w:sz="0" w:space="0" w:color="auto"/>
      </w:divBdr>
    </w:div>
    <w:div w:id="225268716">
      <w:marLeft w:val="0"/>
      <w:marRight w:val="0"/>
      <w:marTop w:val="0"/>
      <w:marBottom w:val="0"/>
      <w:divBdr>
        <w:top w:val="none" w:sz="0" w:space="0" w:color="auto"/>
        <w:left w:val="none" w:sz="0" w:space="0" w:color="auto"/>
        <w:bottom w:val="none" w:sz="0" w:space="0" w:color="auto"/>
        <w:right w:val="none" w:sz="0" w:space="0" w:color="auto"/>
      </w:divBdr>
    </w:div>
    <w:div w:id="225268717">
      <w:marLeft w:val="0"/>
      <w:marRight w:val="0"/>
      <w:marTop w:val="0"/>
      <w:marBottom w:val="0"/>
      <w:divBdr>
        <w:top w:val="none" w:sz="0" w:space="0" w:color="auto"/>
        <w:left w:val="none" w:sz="0" w:space="0" w:color="auto"/>
        <w:bottom w:val="none" w:sz="0" w:space="0" w:color="auto"/>
        <w:right w:val="none" w:sz="0" w:space="0" w:color="auto"/>
      </w:divBdr>
    </w:div>
    <w:div w:id="225268718">
      <w:marLeft w:val="0"/>
      <w:marRight w:val="0"/>
      <w:marTop w:val="0"/>
      <w:marBottom w:val="0"/>
      <w:divBdr>
        <w:top w:val="none" w:sz="0" w:space="0" w:color="auto"/>
        <w:left w:val="none" w:sz="0" w:space="0" w:color="auto"/>
        <w:bottom w:val="none" w:sz="0" w:space="0" w:color="auto"/>
        <w:right w:val="none" w:sz="0" w:space="0" w:color="auto"/>
      </w:divBdr>
    </w:div>
    <w:div w:id="225268719">
      <w:marLeft w:val="0"/>
      <w:marRight w:val="0"/>
      <w:marTop w:val="0"/>
      <w:marBottom w:val="0"/>
      <w:divBdr>
        <w:top w:val="none" w:sz="0" w:space="0" w:color="auto"/>
        <w:left w:val="none" w:sz="0" w:space="0" w:color="auto"/>
        <w:bottom w:val="none" w:sz="0" w:space="0" w:color="auto"/>
        <w:right w:val="none" w:sz="0" w:space="0" w:color="auto"/>
      </w:divBdr>
    </w:div>
    <w:div w:id="225268720">
      <w:marLeft w:val="0"/>
      <w:marRight w:val="0"/>
      <w:marTop w:val="0"/>
      <w:marBottom w:val="0"/>
      <w:divBdr>
        <w:top w:val="none" w:sz="0" w:space="0" w:color="auto"/>
        <w:left w:val="none" w:sz="0" w:space="0" w:color="auto"/>
        <w:bottom w:val="none" w:sz="0" w:space="0" w:color="auto"/>
        <w:right w:val="none" w:sz="0" w:space="0" w:color="auto"/>
      </w:divBdr>
    </w:div>
    <w:div w:id="225268721">
      <w:marLeft w:val="0"/>
      <w:marRight w:val="0"/>
      <w:marTop w:val="0"/>
      <w:marBottom w:val="0"/>
      <w:divBdr>
        <w:top w:val="none" w:sz="0" w:space="0" w:color="auto"/>
        <w:left w:val="none" w:sz="0" w:space="0" w:color="auto"/>
        <w:bottom w:val="none" w:sz="0" w:space="0" w:color="auto"/>
        <w:right w:val="none" w:sz="0" w:space="0" w:color="auto"/>
      </w:divBdr>
    </w:div>
    <w:div w:id="225268722">
      <w:marLeft w:val="0"/>
      <w:marRight w:val="0"/>
      <w:marTop w:val="0"/>
      <w:marBottom w:val="0"/>
      <w:divBdr>
        <w:top w:val="none" w:sz="0" w:space="0" w:color="auto"/>
        <w:left w:val="none" w:sz="0" w:space="0" w:color="auto"/>
        <w:bottom w:val="none" w:sz="0" w:space="0" w:color="auto"/>
        <w:right w:val="none" w:sz="0" w:space="0" w:color="auto"/>
      </w:divBdr>
    </w:div>
    <w:div w:id="225268723">
      <w:marLeft w:val="0"/>
      <w:marRight w:val="0"/>
      <w:marTop w:val="0"/>
      <w:marBottom w:val="0"/>
      <w:divBdr>
        <w:top w:val="none" w:sz="0" w:space="0" w:color="auto"/>
        <w:left w:val="none" w:sz="0" w:space="0" w:color="auto"/>
        <w:bottom w:val="none" w:sz="0" w:space="0" w:color="auto"/>
        <w:right w:val="none" w:sz="0" w:space="0" w:color="auto"/>
      </w:divBdr>
    </w:div>
    <w:div w:id="225268725">
      <w:marLeft w:val="0"/>
      <w:marRight w:val="0"/>
      <w:marTop w:val="0"/>
      <w:marBottom w:val="0"/>
      <w:divBdr>
        <w:top w:val="none" w:sz="0" w:space="0" w:color="auto"/>
        <w:left w:val="none" w:sz="0" w:space="0" w:color="auto"/>
        <w:bottom w:val="none" w:sz="0" w:space="0" w:color="auto"/>
        <w:right w:val="none" w:sz="0" w:space="0" w:color="auto"/>
      </w:divBdr>
    </w:div>
    <w:div w:id="225268726">
      <w:marLeft w:val="0"/>
      <w:marRight w:val="0"/>
      <w:marTop w:val="0"/>
      <w:marBottom w:val="0"/>
      <w:divBdr>
        <w:top w:val="none" w:sz="0" w:space="0" w:color="auto"/>
        <w:left w:val="none" w:sz="0" w:space="0" w:color="auto"/>
        <w:bottom w:val="none" w:sz="0" w:space="0" w:color="auto"/>
        <w:right w:val="none" w:sz="0" w:space="0" w:color="auto"/>
      </w:divBdr>
    </w:div>
    <w:div w:id="225268727">
      <w:marLeft w:val="0"/>
      <w:marRight w:val="0"/>
      <w:marTop w:val="0"/>
      <w:marBottom w:val="0"/>
      <w:divBdr>
        <w:top w:val="none" w:sz="0" w:space="0" w:color="auto"/>
        <w:left w:val="none" w:sz="0" w:space="0" w:color="auto"/>
        <w:bottom w:val="none" w:sz="0" w:space="0" w:color="auto"/>
        <w:right w:val="none" w:sz="0" w:space="0" w:color="auto"/>
      </w:divBdr>
    </w:div>
    <w:div w:id="225268728">
      <w:marLeft w:val="0"/>
      <w:marRight w:val="0"/>
      <w:marTop w:val="0"/>
      <w:marBottom w:val="0"/>
      <w:divBdr>
        <w:top w:val="none" w:sz="0" w:space="0" w:color="auto"/>
        <w:left w:val="none" w:sz="0" w:space="0" w:color="auto"/>
        <w:bottom w:val="none" w:sz="0" w:space="0" w:color="auto"/>
        <w:right w:val="none" w:sz="0" w:space="0" w:color="auto"/>
      </w:divBdr>
    </w:div>
    <w:div w:id="225268729">
      <w:marLeft w:val="0"/>
      <w:marRight w:val="0"/>
      <w:marTop w:val="0"/>
      <w:marBottom w:val="0"/>
      <w:divBdr>
        <w:top w:val="none" w:sz="0" w:space="0" w:color="auto"/>
        <w:left w:val="none" w:sz="0" w:space="0" w:color="auto"/>
        <w:bottom w:val="none" w:sz="0" w:space="0" w:color="auto"/>
        <w:right w:val="none" w:sz="0" w:space="0" w:color="auto"/>
      </w:divBdr>
    </w:div>
    <w:div w:id="225268730">
      <w:marLeft w:val="0"/>
      <w:marRight w:val="0"/>
      <w:marTop w:val="0"/>
      <w:marBottom w:val="0"/>
      <w:divBdr>
        <w:top w:val="none" w:sz="0" w:space="0" w:color="auto"/>
        <w:left w:val="none" w:sz="0" w:space="0" w:color="auto"/>
        <w:bottom w:val="none" w:sz="0" w:space="0" w:color="auto"/>
        <w:right w:val="none" w:sz="0" w:space="0" w:color="auto"/>
      </w:divBdr>
    </w:div>
    <w:div w:id="225268731">
      <w:marLeft w:val="0"/>
      <w:marRight w:val="0"/>
      <w:marTop w:val="0"/>
      <w:marBottom w:val="0"/>
      <w:divBdr>
        <w:top w:val="none" w:sz="0" w:space="0" w:color="auto"/>
        <w:left w:val="none" w:sz="0" w:space="0" w:color="auto"/>
        <w:bottom w:val="none" w:sz="0" w:space="0" w:color="auto"/>
        <w:right w:val="none" w:sz="0" w:space="0" w:color="auto"/>
      </w:divBdr>
    </w:div>
    <w:div w:id="225268732">
      <w:marLeft w:val="0"/>
      <w:marRight w:val="0"/>
      <w:marTop w:val="0"/>
      <w:marBottom w:val="0"/>
      <w:divBdr>
        <w:top w:val="none" w:sz="0" w:space="0" w:color="auto"/>
        <w:left w:val="none" w:sz="0" w:space="0" w:color="auto"/>
        <w:bottom w:val="none" w:sz="0" w:space="0" w:color="auto"/>
        <w:right w:val="none" w:sz="0" w:space="0" w:color="auto"/>
      </w:divBdr>
    </w:div>
    <w:div w:id="225268733">
      <w:marLeft w:val="0"/>
      <w:marRight w:val="0"/>
      <w:marTop w:val="0"/>
      <w:marBottom w:val="0"/>
      <w:divBdr>
        <w:top w:val="none" w:sz="0" w:space="0" w:color="auto"/>
        <w:left w:val="none" w:sz="0" w:space="0" w:color="auto"/>
        <w:bottom w:val="none" w:sz="0" w:space="0" w:color="auto"/>
        <w:right w:val="none" w:sz="0" w:space="0" w:color="auto"/>
      </w:divBdr>
    </w:div>
    <w:div w:id="225268734">
      <w:marLeft w:val="0"/>
      <w:marRight w:val="0"/>
      <w:marTop w:val="0"/>
      <w:marBottom w:val="0"/>
      <w:divBdr>
        <w:top w:val="none" w:sz="0" w:space="0" w:color="auto"/>
        <w:left w:val="none" w:sz="0" w:space="0" w:color="auto"/>
        <w:bottom w:val="none" w:sz="0" w:space="0" w:color="auto"/>
        <w:right w:val="none" w:sz="0" w:space="0" w:color="auto"/>
      </w:divBdr>
    </w:div>
    <w:div w:id="225268735">
      <w:marLeft w:val="0"/>
      <w:marRight w:val="0"/>
      <w:marTop w:val="0"/>
      <w:marBottom w:val="0"/>
      <w:divBdr>
        <w:top w:val="none" w:sz="0" w:space="0" w:color="auto"/>
        <w:left w:val="none" w:sz="0" w:space="0" w:color="auto"/>
        <w:bottom w:val="none" w:sz="0" w:space="0" w:color="auto"/>
        <w:right w:val="none" w:sz="0" w:space="0" w:color="auto"/>
      </w:divBdr>
    </w:div>
    <w:div w:id="225268736">
      <w:marLeft w:val="0"/>
      <w:marRight w:val="0"/>
      <w:marTop w:val="0"/>
      <w:marBottom w:val="0"/>
      <w:divBdr>
        <w:top w:val="none" w:sz="0" w:space="0" w:color="auto"/>
        <w:left w:val="none" w:sz="0" w:space="0" w:color="auto"/>
        <w:bottom w:val="none" w:sz="0" w:space="0" w:color="auto"/>
        <w:right w:val="none" w:sz="0" w:space="0" w:color="auto"/>
      </w:divBdr>
    </w:div>
    <w:div w:id="225268737">
      <w:marLeft w:val="0"/>
      <w:marRight w:val="0"/>
      <w:marTop w:val="0"/>
      <w:marBottom w:val="0"/>
      <w:divBdr>
        <w:top w:val="none" w:sz="0" w:space="0" w:color="auto"/>
        <w:left w:val="none" w:sz="0" w:space="0" w:color="auto"/>
        <w:bottom w:val="none" w:sz="0" w:space="0" w:color="auto"/>
        <w:right w:val="none" w:sz="0" w:space="0" w:color="auto"/>
      </w:divBdr>
    </w:div>
    <w:div w:id="225268738">
      <w:marLeft w:val="0"/>
      <w:marRight w:val="0"/>
      <w:marTop w:val="0"/>
      <w:marBottom w:val="0"/>
      <w:divBdr>
        <w:top w:val="none" w:sz="0" w:space="0" w:color="auto"/>
        <w:left w:val="none" w:sz="0" w:space="0" w:color="auto"/>
        <w:bottom w:val="none" w:sz="0" w:space="0" w:color="auto"/>
        <w:right w:val="none" w:sz="0" w:space="0" w:color="auto"/>
      </w:divBdr>
    </w:div>
    <w:div w:id="225268739">
      <w:marLeft w:val="0"/>
      <w:marRight w:val="0"/>
      <w:marTop w:val="0"/>
      <w:marBottom w:val="0"/>
      <w:divBdr>
        <w:top w:val="none" w:sz="0" w:space="0" w:color="auto"/>
        <w:left w:val="none" w:sz="0" w:space="0" w:color="auto"/>
        <w:bottom w:val="none" w:sz="0" w:space="0" w:color="auto"/>
        <w:right w:val="none" w:sz="0" w:space="0" w:color="auto"/>
      </w:divBdr>
    </w:div>
    <w:div w:id="225268741">
      <w:marLeft w:val="0"/>
      <w:marRight w:val="0"/>
      <w:marTop w:val="0"/>
      <w:marBottom w:val="0"/>
      <w:divBdr>
        <w:top w:val="none" w:sz="0" w:space="0" w:color="auto"/>
        <w:left w:val="none" w:sz="0" w:space="0" w:color="auto"/>
        <w:bottom w:val="none" w:sz="0" w:space="0" w:color="auto"/>
        <w:right w:val="none" w:sz="0" w:space="0" w:color="auto"/>
      </w:divBdr>
    </w:div>
    <w:div w:id="225268742">
      <w:marLeft w:val="0"/>
      <w:marRight w:val="0"/>
      <w:marTop w:val="0"/>
      <w:marBottom w:val="0"/>
      <w:divBdr>
        <w:top w:val="none" w:sz="0" w:space="0" w:color="auto"/>
        <w:left w:val="none" w:sz="0" w:space="0" w:color="auto"/>
        <w:bottom w:val="none" w:sz="0" w:space="0" w:color="auto"/>
        <w:right w:val="none" w:sz="0" w:space="0" w:color="auto"/>
      </w:divBdr>
    </w:div>
    <w:div w:id="225268743">
      <w:marLeft w:val="0"/>
      <w:marRight w:val="0"/>
      <w:marTop w:val="0"/>
      <w:marBottom w:val="0"/>
      <w:divBdr>
        <w:top w:val="none" w:sz="0" w:space="0" w:color="auto"/>
        <w:left w:val="none" w:sz="0" w:space="0" w:color="auto"/>
        <w:bottom w:val="none" w:sz="0" w:space="0" w:color="auto"/>
        <w:right w:val="none" w:sz="0" w:space="0" w:color="auto"/>
      </w:divBdr>
    </w:div>
    <w:div w:id="225268744">
      <w:marLeft w:val="0"/>
      <w:marRight w:val="0"/>
      <w:marTop w:val="0"/>
      <w:marBottom w:val="0"/>
      <w:divBdr>
        <w:top w:val="none" w:sz="0" w:space="0" w:color="auto"/>
        <w:left w:val="none" w:sz="0" w:space="0" w:color="auto"/>
        <w:bottom w:val="none" w:sz="0" w:space="0" w:color="auto"/>
        <w:right w:val="none" w:sz="0" w:space="0" w:color="auto"/>
      </w:divBdr>
    </w:div>
    <w:div w:id="225268745">
      <w:marLeft w:val="0"/>
      <w:marRight w:val="0"/>
      <w:marTop w:val="0"/>
      <w:marBottom w:val="0"/>
      <w:divBdr>
        <w:top w:val="none" w:sz="0" w:space="0" w:color="auto"/>
        <w:left w:val="none" w:sz="0" w:space="0" w:color="auto"/>
        <w:bottom w:val="none" w:sz="0" w:space="0" w:color="auto"/>
        <w:right w:val="none" w:sz="0" w:space="0" w:color="auto"/>
      </w:divBdr>
    </w:div>
    <w:div w:id="225268747">
      <w:marLeft w:val="0"/>
      <w:marRight w:val="0"/>
      <w:marTop w:val="0"/>
      <w:marBottom w:val="0"/>
      <w:divBdr>
        <w:top w:val="none" w:sz="0" w:space="0" w:color="auto"/>
        <w:left w:val="none" w:sz="0" w:space="0" w:color="auto"/>
        <w:bottom w:val="none" w:sz="0" w:space="0" w:color="auto"/>
        <w:right w:val="none" w:sz="0" w:space="0" w:color="auto"/>
      </w:divBdr>
    </w:div>
    <w:div w:id="225268748">
      <w:marLeft w:val="0"/>
      <w:marRight w:val="0"/>
      <w:marTop w:val="0"/>
      <w:marBottom w:val="0"/>
      <w:divBdr>
        <w:top w:val="none" w:sz="0" w:space="0" w:color="auto"/>
        <w:left w:val="none" w:sz="0" w:space="0" w:color="auto"/>
        <w:bottom w:val="none" w:sz="0" w:space="0" w:color="auto"/>
        <w:right w:val="none" w:sz="0" w:space="0" w:color="auto"/>
      </w:divBdr>
    </w:div>
    <w:div w:id="225268749">
      <w:marLeft w:val="0"/>
      <w:marRight w:val="0"/>
      <w:marTop w:val="0"/>
      <w:marBottom w:val="0"/>
      <w:divBdr>
        <w:top w:val="none" w:sz="0" w:space="0" w:color="auto"/>
        <w:left w:val="none" w:sz="0" w:space="0" w:color="auto"/>
        <w:bottom w:val="none" w:sz="0" w:space="0" w:color="auto"/>
        <w:right w:val="none" w:sz="0" w:space="0" w:color="auto"/>
      </w:divBdr>
    </w:div>
    <w:div w:id="225268750">
      <w:marLeft w:val="0"/>
      <w:marRight w:val="0"/>
      <w:marTop w:val="0"/>
      <w:marBottom w:val="0"/>
      <w:divBdr>
        <w:top w:val="none" w:sz="0" w:space="0" w:color="auto"/>
        <w:left w:val="none" w:sz="0" w:space="0" w:color="auto"/>
        <w:bottom w:val="none" w:sz="0" w:space="0" w:color="auto"/>
        <w:right w:val="none" w:sz="0" w:space="0" w:color="auto"/>
      </w:divBdr>
    </w:div>
    <w:div w:id="225268751">
      <w:marLeft w:val="0"/>
      <w:marRight w:val="0"/>
      <w:marTop w:val="0"/>
      <w:marBottom w:val="0"/>
      <w:divBdr>
        <w:top w:val="none" w:sz="0" w:space="0" w:color="auto"/>
        <w:left w:val="none" w:sz="0" w:space="0" w:color="auto"/>
        <w:bottom w:val="none" w:sz="0" w:space="0" w:color="auto"/>
        <w:right w:val="none" w:sz="0" w:space="0" w:color="auto"/>
      </w:divBdr>
    </w:div>
    <w:div w:id="225268752">
      <w:marLeft w:val="0"/>
      <w:marRight w:val="0"/>
      <w:marTop w:val="0"/>
      <w:marBottom w:val="0"/>
      <w:divBdr>
        <w:top w:val="none" w:sz="0" w:space="0" w:color="auto"/>
        <w:left w:val="none" w:sz="0" w:space="0" w:color="auto"/>
        <w:bottom w:val="none" w:sz="0" w:space="0" w:color="auto"/>
        <w:right w:val="none" w:sz="0" w:space="0" w:color="auto"/>
      </w:divBdr>
    </w:div>
    <w:div w:id="225268753">
      <w:marLeft w:val="0"/>
      <w:marRight w:val="0"/>
      <w:marTop w:val="0"/>
      <w:marBottom w:val="0"/>
      <w:divBdr>
        <w:top w:val="none" w:sz="0" w:space="0" w:color="auto"/>
        <w:left w:val="none" w:sz="0" w:space="0" w:color="auto"/>
        <w:bottom w:val="none" w:sz="0" w:space="0" w:color="auto"/>
        <w:right w:val="none" w:sz="0" w:space="0" w:color="auto"/>
      </w:divBdr>
    </w:div>
    <w:div w:id="225268754">
      <w:marLeft w:val="0"/>
      <w:marRight w:val="0"/>
      <w:marTop w:val="0"/>
      <w:marBottom w:val="0"/>
      <w:divBdr>
        <w:top w:val="none" w:sz="0" w:space="0" w:color="auto"/>
        <w:left w:val="none" w:sz="0" w:space="0" w:color="auto"/>
        <w:bottom w:val="none" w:sz="0" w:space="0" w:color="auto"/>
        <w:right w:val="none" w:sz="0" w:space="0" w:color="auto"/>
      </w:divBdr>
    </w:div>
    <w:div w:id="225268755">
      <w:marLeft w:val="0"/>
      <w:marRight w:val="0"/>
      <w:marTop w:val="0"/>
      <w:marBottom w:val="0"/>
      <w:divBdr>
        <w:top w:val="none" w:sz="0" w:space="0" w:color="auto"/>
        <w:left w:val="none" w:sz="0" w:space="0" w:color="auto"/>
        <w:bottom w:val="none" w:sz="0" w:space="0" w:color="auto"/>
        <w:right w:val="none" w:sz="0" w:space="0" w:color="auto"/>
      </w:divBdr>
    </w:div>
    <w:div w:id="225268756">
      <w:marLeft w:val="0"/>
      <w:marRight w:val="0"/>
      <w:marTop w:val="0"/>
      <w:marBottom w:val="0"/>
      <w:divBdr>
        <w:top w:val="none" w:sz="0" w:space="0" w:color="auto"/>
        <w:left w:val="none" w:sz="0" w:space="0" w:color="auto"/>
        <w:bottom w:val="none" w:sz="0" w:space="0" w:color="auto"/>
        <w:right w:val="none" w:sz="0" w:space="0" w:color="auto"/>
      </w:divBdr>
    </w:div>
    <w:div w:id="225268757">
      <w:marLeft w:val="0"/>
      <w:marRight w:val="0"/>
      <w:marTop w:val="0"/>
      <w:marBottom w:val="0"/>
      <w:divBdr>
        <w:top w:val="none" w:sz="0" w:space="0" w:color="auto"/>
        <w:left w:val="none" w:sz="0" w:space="0" w:color="auto"/>
        <w:bottom w:val="none" w:sz="0" w:space="0" w:color="auto"/>
        <w:right w:val="none" w:sz="0" w:space="0" w:color="auto"/>
      </w:divBdr>
    </w:div>
    <w:div w:id="225268758">
      <w:marLeft w:val="0"/>
      <w:marRight w:val="0"/>
      <w:marTop w:val="0"/>
      <w:marBottom w:val="0"/>
      <w:divBdr>
        <w:top w:val="none" w:sz="0" w:space="0" w:color="auto"/>
        <w:left w:val="none" w:sz="0" w:space="0" w:color="auto"/>
        <w:bottom w:val="none" w:sz="0" w:space="0" w:color="auto"/>
        <w:right w:val="none" w:sz="0" w:space="0" w:color="auto"/>
      </w:divBdr>
    </w:div>
    <w:div w:id="225268759">
      <w:marLeft w:val="0"/>
      <w:marRight w:val="0"/>
      <w:marTop w:val="0"/>
      <w:marBottom w:val="0"/>
      <w:divBdr>
        <w:top w:val="none" w:sz="0" w:space="0" w:color="auto"/>
        <w:left w:val="none" w:sz="0" w:space="0" w:color="auto"/>
        <w:bottom w:val="none" w:sz="0" w:space="0" w:color="auto"/>
        <w:right w:val="none" w:sz="0" w:space="0" w:color="auto"/>
      </w:divBdr>
    </w:div>
    <w:div w:id="225268760">
      <w:marLeft w:val="0"/>
      <w:marRight w:val="0"/>
      <w:marTop w:val="0"/>
      <w:marBottom w:val="0"/>
      <w:divBdr>
        <w:top w:val="none" w:sz="0" w:space="0" w:color="auto"/>
        <w:left w:val="none" w:sz="0" w:space="0" w:color="auto"/>
        <w:bottom w:val="none" w:sz="0" w:space="0" w:color="auto"/>
        <w:right w:val="none" w:sz="0" w:space="0" w:color="auto"/>
      </w:divBdr>
    </w:div>
    <w:div w:id="225268761">
      <w:marLeft w:val="0"/>
      <w:marRight w:val="0"/>
      <w:marTop w:val="0"/>
      <w:marBottom w:val="0"/>
      <w:divBdr>
        <w:top w:val="none" w:sz="0" w:space="0" w:color="auto"/>
        <w:left w:val="none" w:sz="0" w:space="0" w:color="auto"/>
        <w:bottom w:val="none" w:sz="0" w:space="0" w:color="auto"/>
        <w:right w:val="none" w:sz="0" w:space="0" w:color="auto"/>
      </w:divBdr>
    </w:div>
    <w:div w:id="225268763">
      <w:marLeft w:val="0"/>
      <w:marRight w:val="0"/>
      <w:marTop w:val="0"/>
      <w:marBottom w:val="0"/>
      <w:divBdr>
        <w:top w:val="none" w:sz="0" w:space="0" w:color="auto"/>
        <w:left w:val="none" w:sz="0" w:space="0" w:color="auto"/>
        <w:bottom w:val="none" w:sz="0" w:space="0" w:color="auto"/>
        <w:right w:val="none" w:sz="0" w:space="0" w:color="auto"/>
      </w:divBdr>
    </w:div>
    <w:div w:id="225268764">
      <w:marLeft w:val="0"/>
      <w:marRight w:val="0"/>
      <w:marTop w:val="0"/>
      <w:marBottom w:val="0"/>
      <w:divBdr>
        <w:top w:val="none" w:sz="0" w:space="0" w:color="auto"/>
        <w:left w:val="none" w:sz="0" w:space="0" w:color="auto"/>
        <w:bottom w:val="none" w:sz="0" w:space="0" w:color="auto"/>
        <w:right w:val="none" w:sz="0" w:space="0" w:color="auto"/>
      </w:divBdr>
    </w:div>
    <w:div w:id="225268765">
      <w:marLeft w:val="0"/>
      <w:marRight w:val="0"/>
      <w:marTop w:val="0"/>
      <w:marBottom w:val="0"/>
      <w:divBdr>
        <w:top w:val="none" w:sz="0" w:space="0" w:color="auto"/>
        <w:left w:val="none" w:sz="0" w:space="0" w:color="auto"/>
        <w:bottom w:val="none" w:sz="0" w:space="0" w:color="auto"/>
        <w:right w:val="none" w:sz="0" w:space="0" w:color="auto"/>
      </w:divBdr>
    </w:div>
    <w:div w:id="225268766">
      <w:marLeft w:val="0"/>
      <w:marRight w:val="0"/>
      <w:marTop w:val="0"/>
      <w:marBottom w:val="0"/>
      <w:divBdr>
        <w:top w:val="none" w:sz="0" w:space="0" w:color="auto"/>
        <w:left w:val="none" w:sz="0" w:space="0" w:color="auto"/>
        <w:bottom w:val="none" w:sz="0" w:space="0" w:color="auto"/>
        <w:right w:val="none" w:sz="0" w:space="0" w:color="auto"/>
      </w:divBdr>
    </w:div>
    <w:div w:id="225268767">
      <w:marLeft w:val="0"/>
      <w:marRight w:val="0"/>
      <w:marTop w:val="0"/>
      <w:marBottom w:val="0"/>
      <w:divBdr>
        <w:top w:val="none" w:sz="0" w:space="0" w:color="auto"/>
        <w:left w:val="none" w:sz="0" w:space="0" w:color="auto"/>
        <w:bottom w:val="none" w:sz="0" w:space="0" w:color="auto"/>
        <w:right w:val="none" w:sz="0" w:space="0" w:color="auto"/>
      </w:divBdr>
    </w:div>
    <w:div w:id="225268768">
      <w:marLeft w:val="0"/>
      <w:marRight w:val="0"/>
      <w:marTop w:val="0"/>
      <w:marBottom w:val="0"/>
      <w:divBdr>
        <w:top w:val="none" w:sz="0" w:space="0" w:color="auto"/>
        <w:left w:val="none" w:sz="0" w:space="0" w:color="auto"/>
        <w:bottom w:val="none" w:sz="0" w:space="0" w:color="auto"/>
        <w:right w:val="none" w:sz="0" w:space="0" w:color="auto"/>
      </w:divBdr>
    </w:div>
    <w:div w:id="225268769">
      <w:marLeft w:val="0"/>
      <w:marRight w:val="0"/>
      <w:marTop w:val="0"/>
      <w:marBottom w:val="0"/>
      <w:divBdr>
        <w:top w:val="none" w:sz="0" w:space="0" w:color="auto"/>
        <w:left w:val="none" w:sz="0" w:space="0" w:color="auto"/>
        <w:bottom w:val="none" w:sz="0" w:space="0" w:color="auto"/>
        <w:right w:val="none" w:sz="0" w:space="0" w:color="auto"/>
      </w:divBdr>
    </w:div>
    <w:div w:id="225268770">
      <w:marLeft w:val="0"/>
      <w:marRight w:val="0"/>
      <w:marTop w:val="0"/>
      <w:marBottom w:val="0"/>
      <w:divBdr>
        <w:top w:val="none" w:sz="0" w:space="0" w:color="auto"/>
        <w:left w:val="none" w:sz="0" w:space="0" w:color="auto"/>
        <w:bottom w:val="none" w:sz="0" w:space="0" w:color="auto"/>
        <w:right w:val="none" w:sz="0" w:space="0" w:color="auto"/>
      </w:divBdr>
    </w:div>
    <w:div w:id="225268771">
      <w:marLeft w:val="0"/>
      <w:marRight w:val="0"/>
      <w:marTop w:val="0"/>
      <w:marBottom w:val="0"/>
      <w:divBdr>
        <w:top w:val="none" w:sz="0" w:space="0" w:color="auto"/>
        <w:left w:val="none" w:sz="0" w:space="0" w:color="auto"/>
        <w:bottom w:val="none" w:sz="0" w:space="0" w:color="auto"/>
        <w:right w:val="none" w:sz="0" w:space="0" w:color="auto"/>
      </w:divBdr>
    </w:div>
    <w:div w:id="225268772">
      <w:marLeft w:val="0"/>
      <w:marRight w:val="0"/>
      <w:marTop w:val="0"/>
      <w:marBottom w:val="0"/>
      <w:divBdr>
        <w:top w:val="none" w:sz="0" w:space="0" w:color="auto"/>
        <w:left w:val="none" w:sz="0" w:space="0" w:color="auto"/>
        <w:bottom w:val="none" w:sz="0" w:space="0" w:color="auto"/>
        <w:right w:val="none" w:sz="0" w:space="0" w:color="auto"/>
      </w:divBdr>
    </w:div>
    <w:div w:id="225268773">
      <w:marLeft w:val="0"/>
      <w:marRight w:val="0"/>
      <w:marTop w:val="0"/>
      <w:marBottom w:val="0"/>
      <w:divBdr>
        <w:top w:val="none" w:sz="0" w:space="0" w:color="auto"/>
        <w:left w:val="none" w:sz="0" w:space="0" w:color="auto"/>
        <w:bottom w:val="none" w:sz="0" w:space="0" w:color="auto"/>
        <w:right w:val="none" w:sz="0" w:space="0" w:color="auto"/>
      </w:divBdr>
    </w:div>
    <w:div w:id="225268774">
      <w:marLeft w:val="0"/>
      <w:marRight w:val="0"/>
      <w:marTop w:val="0"/>
      <w:marBottom w:val="0"/>
      <w:divBdr>
        <w:top w:val="none" w:sz="0" w:space="0" w:color="auto"/>
        <w:left w:val="none" w:sz="0" w:space="0" w:color="auto"/>
        <w:bottom w:val="none" w:sz="0" w:space="0" w:color="auto"/>
        <w:right w:val="none" w:sz="0" w:space="0" w:color="auto"/>
      </w:divBdr>
    </w:div>
    <w:div w:id="225268775">
      <w:marLeft w:val="0"/>
      <w:marRight w:val="0"/>
      <w:marTop w:val="0"/>
      <w:marBottom w:val="0"/>
      <w:divBdr>
        <w:top w:val="none" w:sz="0" w:space="0" w:color="auto"/>
        <w:left w:val="none" w:sz="0" w:space="0" w:color="auto"/>
        <w:bottom w:val="none" w:sz="0" w:space="0" w:color="auto"/>
        <w:right w:val="none" w:sz="0" w:space="0" w:color="auto"/>
      </w:divBdr>
    </w:div>
    <w:div w:id="225268776">
      <w:marLeft w:val="0"/>
      <w:marRight w:val="0"/>
      <w:marTop w:val="0"/>
      <w:marBottom w:val="0"/>
      <w:divBdr>
        <w:top w:val="none" w:sz="0" w:space="0" w:color="auto"/>
        <w:left w:val="none" w:sz="0" w:space="0" w:color="auto"/>
        <w:bottom w:val="none" w:sz="0" w:space="0" w:color="auto"/>
        <w:right w:val="none" w:sz="0" w:space="0" w:color="auto"/>
      </w:divBdr>
    </w:div>
    <w:div w:id="225268777">
      <w:marLeft w:val="0"/>
      <w:marRight w:val="0"/>
      <w:marTop w:val="0"/>
      <w:marBottom w:val="0"/>
      <w:divBdr>
        <w:top w:val="none" w:sz="0" w:space="0" w:color="auto"/>
        <w:left w:val="none" w:sz="0" w:space="0" w:color="auto"/>
        <w:bottom w:val="none" w:sz="0" w:space="0" w:color="auto"/>
        <w:right w:val="none" w:sz="0" w:space="0" w:color="auto"/>
      </w:divBdr>
    </w:div>
    <w:div w:id="225268778">
      <w:marLeft w:val="0"/>
      <w:marRight w:val="0"/>
      <w:marTop w:val="0"/>
      <w:marBottom w:val="0"/>
      <w:divBdr>
        <w:top w:val="none" w:sz="0" w:space="0" w:color="auto"/>
        <w:left w:val="none" w:sz="0" w:space="0" w:color="auto"/>
        <w:bottom w:val="none" w:sz="0" w:space="0" w:color="auto"/>
        <w:right w:val="none" w:sz="0" w:space="0" w:color="auto"/>
      </w:divBdr>
    </w:div>
    <w:div w:id="225268779">
      <w:marLeft w:val="0"/>
      <w:marRight w:val="0"/>
      <w:marTop w:val="0"/>
      <w:marBottom w:val="0"/>
      <w:divBdr>
        <w:top w:val="none" w:sz="0" w:space="0" w:color="auto"/>
        <w:left w:val="none" w:sz="0" w:space="0" w:color="auto"/>
        <w:bottom w:val="none" w:sz="0" w:space="0" w:color="auto"/>
        <w:right w:val="none" w:sz="0" w:space="0" w:color="auto"/>
      </w:divBdr>
    </w:div>
    <w:div w:id="225268780">
      <w:marLeft w:val="0"/>
      <w:marRight w:val="0"/>
      <w:marTop w:val="0"/>
      <w:marBottom w:val="0"/>
      <w:divBdr>
        <w:top w:val="none" w:sz="0" w:space="0" w:color="auto"/>
        <w:left w:val="none" w:sz="0" w:space="0" w:color="auto"/>
        <w:bottom w:val="none" w:sz="0" w:space="0" w:color="auto"/>
        <w:right w:val="none" w:sz="0" w:space="0" w:color="auto"/>
      </w:divBdr>
    </w:div>
    <w:div w:id="225268781">
      <w:marLeft w:val="0"/>
      <w:marRight w:val="0"/>
      <w:marTop w:val="0"/>
      <w:marBottom w:val="0"/>
      <w:divBdr>
        <w:top w:val="none" w:sz="0" w:space="0" w:color="auto"/>
        <w:left w:val="none" w:sz="0" w:space="0" w:color="auto"/>
        <w:bottom w:val="none" w:sz="0" w:space="0" w:color="auto"/>
        <w:right w:val="none" w:sz="0" w:space="0" w:color="auto"/>
      </w:divBdr>
    </w:div>
    <w:div w:id="225268782">
      <w:marLeft w:val="0"/>
      <w:marRight w:val="0"/>
      <w:marTop w:val="0"/>
      <w:marBottom w:val="0"/>
      <w:divBdr>
        <w:top w:val="none" w:sz="0" w:space="0" w:color="auto"/>
        <w:left w:val="none" w:sz="0" w:space="0" w:color="auto"/>
        <w:bottom w:val="none" w:sz="0" w:space="0" w:color="auto"/>
        <w:right w:val="none" w:sz="0" w:space="0" w:color="auto"/>
      </w:divBdr>
    </w:div>
    <w:div w:id="225268783">
      <w:marLeft w:val="0"/>
      <w:marRight w:val="0"/>
      <w:marTop w:val="0"/>
      <w:marBottom w:val="0"/>
      <w:divBdr>
        <w:top w:val="none" w:sz="0" w:space="0" w:color="auto"/>
        <w:left w:val="none" w:sz="0" w:space="0" w:color="auto"/>
        <w:bottom w:val="none" w:sz="0" w:space="0" w:color="auto"/>
        <w:right w:val="none" w:sz="0" w:space="0" w:color="auto"/>
      </w:divBdr>
    </w:div>
    <w:div w:id="225268784">
      <w:marLeft w:val="0"/>
      <w:marRight w:val="0"/>
      <w:marTop w:val="0"/>
      <w:marBottom w:val="0"/>
      <w:divBdr>
        <w:top w:val="none" w:sz="0" w:space="0" w:color="auto"/>
        <w:left w:val="none" w:sz="0" w:space="0" w:color="auto"/>
        <w:bottom w:val="none" w:sz="0" w:space="0" w:color="auto"/>
        <w:right w:val="none" w:sz="0" w:space="0" w:color="auto"/>
      </w:divBdr>
    </w:div>
    <w:div w:id="225268786">
      <w:marLeft w:val="0"/>
      <w:marRight w:val="0"/>
      <w:marTop w:val="0"/>
      <w:marBottom w:val="0"/>
      <w:divBdr>
        <w:top w:val="none" w:sz="0" w:space="0" w:color="auto"/>
        <w:left w:val="none" w:sz="0" w:space="0" w:color="auto"/>
        <w:bottom w:val="none" w:sz="0" w:space="0" w:color="auto"/>
        <w:right w:val="none" w:sz="0" w:space="0" w:color="auto"/>
      </w:divBdr>
    </w:div>
    <w:div w:id="225268787">
      <w:marLeft w:val="0"/>
      <w:marRight w:val="0"/>
      <w:marTop w:val="0"/>
      <w:marBottom w:val="0"/>
      <w:divBdr>
        <w:top w:val="none" w:sz="0" w:space="0" w:color="auto"/>
        <w:left w:val="none" w:sz="0" w:space="0" w:color="auto"/>
        <w:bottom w:val="none" w:sz="0" w:space="0" w:color="auto"/>
        <w:right w:val="none" w:sz="0" w:space="0" w:color="auto"/>
      </w:divBdr>
    </w:div>
    <w:div w:id="225268788">
      <w:marLeft w:val="0"/>
      <w:marRight w:val="0"/>
      <w:marTop w:val="0"/>
      <w:marBottom w:val="0"/>
      <w:divBdr>
        <w:top w:val="none" w:sz="0" w:space="0" w:color="auto"/>
        <w:left w:val="none" w:sz="0" w:space="0" w:color="auto"/>
        <w:bottom w:val="none" w:sz="0" w:space="0" w:color="auto"/>
        <w:right w:val="none" w:sz="0" w:space="0" w:color="auto"/>
      </w:divBdr>
    </w:div>
    <w:div w:id="225268789">
      <w:marLeft w:val="0"/>
      <w:marRight w:val="0"/>
      <w:marTop w:val="0"/>
      <w:marBottom w:val="0"/>
      <w:divBdr>
        <w:top w:val="none" w:sz="0" w:space="0" w:color="auto"/>
        <w:left w:val="none" w:sz="0" w:space="0" w:color="auto"/>
        <w:bottom w:val="none" w:sz="0" w:space="0" w:color="auto"/>
        <w:right w:val="none" w:sz="0" w:space="0" w:color="auto"/>
      </w:divBdr>
    </w:div>
    <w:div w:id="225268790">
      <w:marLeft w:val="0"/>
      <w:marRight w:val="0"/>
      <w:marTop w:val="0"/>
      <w:marBottom w:val="0"/>
      <w:divBdr>
        <w:top w:val="none" w:sz="0" w:space="0" w:color="auto"/>
        <w:left w:val="none" w:sz="0" w:space="0" w:color="auto"/>
        <w:bottom w:val="none" w:sz="0" w:space="0" w:color="auto"/>
        <w:right w:val="none" w:sz="0" w:space="0" w:color="auto"/>
      </w:divBdr>
    </w:div>
    <w:div w:id="225268791">
      <w:marLeft w:val="0"/>
      <w:marRight w:val="0"/>
      <w:marTop w:val="0"/>
      <w:marBottom w:val="0"/>
      <w:divBdr>
        <w:top w:val="none" w:sz="0" w:space="0" w:color="auto"/>
        <w:left w:val="none" w:sz="0" w:space="0" w:color="auto"/>
        <w:bottom w:val="none" w:sz="0" w:space="0" w:color="auto"/>
        <w:right w:val="none" w:sz="0" w:space="0" w:color="auto"/>
      </w:divBdr>
    </w:div>
    <w:div w:id="225268792">
      <w:marLeft w:val="0"/>
      <w:marRight w:val="0"/>
      <w:marTop w:val="0"/>
      <w:marBottom w:val="0"/>
      <w:divBdr>
        <w:top w:val="none" w:sz="0" w:space="0" w:color="auto"/>
        <w:left w:val="none" w:sz="0" w:space="0" w:color="auto"/>
        <w:bottom w:val="none" w:sz="0" w:space="0" w:color="auto"/>
        <w:right w:val="none" w:sz="0" w:space="0" w:color="auto"/>
      </w:divBdr>
    </w:div>
    <w:div w:id="225268793">
      <w:marLeft w:val="0"/>
      <w:marRight w:val="0"/>
      <w:marTop w:val="0"/>
      <w:marBottom w:val="0"/>
      <w:divBdr>
        <w:top w:val="none" w:sz="0" w:space="0" w:color="auto"/>
        <w:left w:val="none" w:sz="0" w:space="0" w:color="auto"/>
        <w:bottom w:val="none" w:sz="0" w:space="0" w:color="auto"/>
        <w:right w:val="none" w:sz="0" w:space="0" w:color="auto"/>
      </w:divBdr>
    </w:div>
    <w:div w:id="225268794">
      <w:marLeft w:val="0"/>
      <w:marRight w:val="0"/>
      <w:marTop w:val="0"/>
      <w:marBottom w:val="0"/>
      <w:divBdr>
        <w:top w:val="none" w:sz="0" w:space="0" w:color="auto"/>
        <w:left w:val="none" w:sz="0" w:space="0" w:color="auto"/>
        <w:bottom w:val="none" w:sz="0" w:space="0" w:color="auto"/>
        <w:right w:val="none" w:sz="0" w:space="0" w:color="auto"/>
      </w:divBdr>
    </w:div>
    <w:div w:id="225268795">
      <w:marLeft w:val="0"/>
      <w:marRight w:val="0"/>
      <w:marTop w:val="0"/>
      <w:marBottom w:val="0"/>
      <w:divBdr>
        <w:top w:val="none" w:sz="0" w:space="0" w:color="auto"/>
        <w:left w:val="none" w:sz="0" w:space="0" w:color="auto"/>
        <w:bottom w:val="none" w:sz="0" w:space="0" w:color="auto"/>
        <w:right w:val="none" w:sz="0" w:space="0" w:color="auto"/>
      </w:divBdr>
    </w:div>
    <w:div w:id="225268796">
      <w:marLeft w:val="0"/>
      <w:marRight w:val="0"/>
      <w:marTop w:val="0"/>
      <w:marBottom w:val="0"/>
      <w:divBdr>
        <w:top w:val="none" w:sz="0" w:space="0" w:color="auto"/>
        <w:left w:val="none" w:sz="0" w:space="0" w:color="auto"/>
        <w:bottom w:val="none" w:sz="0" w:space="0" w:color="auto"/>
        <w:right w:val="none" w:sz="0" w:space="0" w:color="auto"/>
      </w:divBdr>
    </w:div>
    <w:div w:id="225268797">
      <w:marLeft w:val="0"/>
      <w:marRight w:val="0"/>
      <w:marTop w:val="0"/>
      <w:marBottom w:val="0"/>
      <w:divBdr>
        <w:top w:val="none" w:sz="0" w:space="0" w:color="auto"/>
        <w:left w:val="none" w:sz="0" w:space="0" w:color="auto"/>
        <w:bottom w:val="none" w:sz="0" w:space="0" w:color="auto"/>
        <w:right w:val="none" w:sz="0" w:space="0" w:color="auto"/>
      </w:divBdr>
    </w:div>
    <w:div w:id="225268798">
      <w:marLeft w:val="0"/>
      <w:marRight w:val="0"/>
      <w:marTop w:val="0"/>
      <w:marBottom w:val="0"/>
      <w:divBdr>
        <w:top w:val="none" w:sz="0" w:space="0" w:color="auto"/>
        <w:left w:val="none" w:sz="0" w:space="0" w:color="auto"/>
        <w:bottom w:val="none" w:sz="0" w:space="0" w:color="auto"/>
        <w:right w:val="none" w:sz="0" w:space="0" w:color="auto"/>
      </w:divBdr>
    </w:div>
    <w:div w:id="225268799">
      <w:marLeft w:val="0"/>
      <w:marRight w:val="0"/>
      <w:marTop w:val="0"/>
      <w:marBottom w:val="0"/>
      <w:divBdr>
        <w:top w:val="none" w:sz="0" w:space="0" w:color="auto"/>
        <w:left w:val="none" w:sz="0" w:space="0" w:color="auto"/>
        <w:bottom w:val="none" w:sz="0" w:space="0" w:color="auto"/>
        <w:right w:val="none" w:sz="0" w:space="0" w:color="auto"/>
      </w:divBdr>
    </w:div>
    <w:div w:id="225268800">
      <w:marLeft w:val="0"/>
      <w:marRight w:val="0"/>
      <w:marTop w:val="0"/>
      <w:marBottom w:val="0"/>
      <w:divBdr>
        <w:top w:val="none" w:sz="0" w:space="0" w:color="auto"/>
        <w:left w:val="none" w:sz="0" w:space="0" w:color="auto"/>
        <w:bottom w:val="none" w:sz="0" w:space="0" w:color="auto"/>
        <w:right w:val="none" w:sz="0" w:space="0" w:color="auto"/>
      </w:divBdr>
    </w:div>
    <w:div w:id="225268801">
      <w:marLeft w:val="0"/>
      <w:marRight w:val="0"/>
      <w:marTop w:val="0"/>
      <w:marBottom w:val="0"/>
      <w:divBdr>
        <w:top w:val="none" w:sz="0" w:space="0" w:color="auto"/>
        <w:left w:val="none" w:sz="0" w:space="0" w:color="auto"/>
        <w:bottom w:val="none" w:sz="0" w:space="0" w:color="auto"/>
        <w:right w:val="none" w:sz="0" w:space="0" w:color="auto"/>
      </w:divBdr>
      <w:divsChild>
        <w:div w:id="225268713">
          <w:marLeft w:val="0"/>
          <w:marRight w:val="0"/>
          <w:marTop w:val="0"/>
          <w:marBottom w:val="0"/>
          <w:divBdr>
            <w:top w:val="none" w:sz="0" w:space="0" w:color="auto"/>
            <w:left w:val="none" w:sz="0" w:space="0" w:color="auto"/>
            <w:bottom w:val="none" w:sz="0" w:space="0" w:color="auto"/>
            <w:right w:val="none" w:sz="0" w:space="0" w:color="auto"/>
          </w:divBdr>
          <w:divsChild>
            <w:div w:id="22526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268802">
      <w:marLeft w:val="0"/>
      <w:marRight w:val="0"/>
      <w:marTop w:val="0"/>
      <w:marBottom w:val="0"/>
      <w:divBdr>
        <w:top w:val="none" w:sz="0" w:space="0" w:color="auto"/>
        <w:left w:val="none" w:sz="0" w:space="0" w:color="auto"/>
        <w:bottom w:val="none" w:sz="0" w:space="0" w:color="auto"/>
        <w:right w:val="none" w:sz="0" w:space="0" w:color="auto"/>
      </w:divBdr>
    </w:div>
    <w:div w:id="225268803">
      <w:marLeft w:val="0"/>
      <w:marRight w:val="0"/>
      <w:marTop w:val="0"/>
      <w:marBottom w:val="0"/>
      <w:divBdr>
        <w:top w:val="none" w:sz="0" w:space="0" w:color="auto"/>
        <w:left w:val="none" w:sz="0" w:space="0" w:color="auto"/>
        <w:bottom w:val="none" w:sz="0" w:space="0" w:color="auto"/>
        <w:right w:val="none" w:sz="0" w:space="0" w:color="auto"/>
      </w:divBdr>
    </w:div>
    <w:div w:id="225268804">
      <w:marLeft w:val="0"/>
      <w:marRight w:val="0"/>
      <w:marTop w:val="0"/>
      <w:marBottom w:val="0"/>
      <w:divBdr>
        <w:top w:val="none" w:sz="0" w:space="0" w:color="auto"/>
        <w:left w:val="none" w:sz="0" w:space="0" w:color="auto"/>
        <w:bottom w:val="none" w:sz="0" w:space="0" w:color="auto"/>
        <w:right w:val="none" w:sz="0" w:space="0" w:color="auto"/>
      </w:divBdr>
    </w:div>
    <w:div w:id="225268805">
      <w:marLeft w:val="0"/>
      <w:marRight w:val="0"/>
      <w:marTop w:val="0"/>
      <w:marBottom w:val="0"/>
      <w:divBdr>
        <w:top w:val="none" w:sz="0" w:space="0" w:color="auto"/>
        <w:left w:val="none" w:sz="0" w:space="0" w:color="auto"/>
        <w:bottom w:val="none" w:sz="0" w:space="0" w:color="auto"/>
        <w:right w:val="none" w:sz="0" w:space="0" w:color="auto"/>
      </w:divBdr>
    </w:div>
    <w:div w:id="225268806">
      <w:marLeft w:val="0"/>
      <w:marRight w:val="0"/>
      <w:marTop w:val="0"/>
      <w:marBottom w:val="0"/>
      <w:divBdr>
        <w:top w:val="none" w:sz="0" w:space="0" w:color="auto"/>
        <w:left w:val="none" w:sz="0" w:space="0" w:color="auto"/>
        <w:bottom w:val="none" w:sz="0" w:space="0" w:color="auto"/>
        <w:right w:val="none" w:sz="0" w:space="0" w:color="auto"/>
      </w:divBdr>
    </w:div>
    <w:div w:id="225268807">
      <w:marLeft w:val="0"/>
      <w:marRight w:val="0"/>
      <w:marTop w:val="0"/>
      <w:marBottom w:val="0"/>
      <w:divBdr>
        <w:top w:val="none" w:sz="0" w:space="0" w:color="auto"/>
        <w:left w:val="none" w:sz="0" w:space="0" w:color="auto"/>
        <w:bottom w:val="none" w:sz="0" w:space="0" w:color="auto"/>
        <w:right w:val="none" w:sz="0" w:space="0" w:color="auto"/>
      </w:divBdr>
    </w:div>
    <w:div w:id="225268808">
      <w:marLeft w:val="0"/>
      <w:marRight w:val="0"/>
      <w:marTop w:val="0"/>
      <w:marBottom w:val="0"/>
      <w:divBdr>
        <w:top w:val="none" w:sz="0" w:space="0" w:color="auto"/>
        <w:left w:val="none" w:sz="0" w:space="0" w:color="auto"/>
        <w:bottom w:val="none" w:sz="0" w:space="0" w:color="auto"/>
        <w:right w:val="none" w:sz="0" w:space="0" w:color="auto"/>
      </w:divBdr>
    </w:div>
    <w:div w:id="225268809">
      <w:marLeft w:val="0"/>
      <w:marRight w:val="0"/>
      <w:marTop w:val="0"/>
      <w:marBottom w:val="0"/>
      <w:divBdr>
        <w:top w:val="none" w:sz="0" w:space="0" w:color="auto"/>
        <w:left w:val="none" w:sz="0" w:space="0" w:color="auto"/>
        <w:bottom w:val="none" w:sz="0" w:space="0" w:color="auto"/>
        <w:right w:val="none" w:sz="0" w:space="0" w:color="auto"/>
      </w:divBdr>
    </w:div>
    <w:div w:id="225268810">
      <w:marLeft w:val="0"/>
      <w:marRight w:val="0"/>
      <w:marTop w:val="0"/>
      <w:marBottom w:val="0"/>
      <w:divBdr>
        <w:top w:val="none" w:sz="0" w:space="0" w:color="auto"/>
        <w:left w:val="none" w:sz="0" w:space="0" w:color="auto"/>
        <w:bottom w:val="none" w:sz="0" w:space="0" w:color="auto"/>
        <w:right w:val="none" w:sz="0" w:space="0" w:color="auto"/>
      </w:divBdr>
    </w:div>
    <w:div w:id="225268811">
      <w:marLeft w:val="0"/>
      <w:marRight w:val="0"/>
      <w:marTop w:val="0"/>
      <w:marBottom w:val="0"/>
      <w:divBdr>
        <w:top w:val="none" w:sz="0" w:space="0" w:color="auto"/>
        <w:left w:val="none" w:sz="0" w:space="0" w:color="auto"/>
        <w:bottom w:val="none" w:sz="0" w:space="0" w:color="auto"/>
        <w:right w:val="none" w:sz="0" w:space="0" w:color="auto"/>
      </w:divBdr>
    </w:div>
    <w:div w:id="225268812">
      <w:marLeft w:val="0"/>
      <w:marRight w:val="0"/>
      <w:marTop w:val="0"/>
      <w:marBottom w:val="0"/>
      <w:divBdr>
        <w:top w:val="none" w:sz="0" w:space="0" w:color="auto"/>
        <w:left w:val="none" w:sz="0" w:space="0" w:color="auto"/>
        <w:bottom w:val="none" w:sz="0" w:space="0" w:color="auto"/>
        <w:right w:val="none" w:sz="0" w:space="0" w:color="auto"/>
      </w:divBdr>
    </w:div>
    <w:div w:id="225268813">
      <w:marLeft w:val="0"/>
      <w:marRight w:val="0"/>
      <w:marTop w:val="0"/>
      <w:marBottom w:val="0"/>
      <w:divBdr>
        <w:top w:val="none" w:sz="0" w:space="0" w:color="auto"/>
        <w:left w:val="none" w:sz="0" w:space="0" w:color="auto"/>
        <w:bottom w:val="none" w:sz="0" w:space="0" w:color="auto"/>
        <w:right w:val="none" w:sz="0" w:space="0" w:color="auto"/>
      </w:divBdr>
    </w:div>
    <w:div w:id="225268814">
      <w:marLeft w:val="0"/>
      <w:marRight w:val="0"/>
      <w:marTop w:val="0"/>
      <w:marBottom w:val="0"/>
      <w:divBdr>
        <w:top w:val="none" w:sz="0" w:space="0" w:color="auto"/>
        <w:left w:val="none" w:sz="0" w:space="0" w:color="auto"/>
        <w:bottom w:val="none" w:sz="0" w:space="0" w:color="auto"/>
        <w:right w:val="none" w:sz="0" w:space="0" w:color="auto"/>
      </w:divBdr>
    </w:div>
    <w:div w:id="225268815">
      <w:marLeft w:val="0"/>
      <w:marRight w:val="0"/>
      <w:marTop w:val="0"/>
      <w:marBottom w:val="0"/>
      <w:divBdr>
        <w:top w:val="none" w:sz="0" w:space="0" w:color="auto"/>
        <w:left w:val="none" w:sz="0" w:space="0" w:color="auto"/>
        <w:bottom w:val="none" w:sz="0" w:space="0" w:color="auto"/>
        <w:right w:val="none" w:sz="0" w:space="0" w:color="auto"/>
      </w:divBdr>
      <w:divsChild>
        <w:div w:id="225268830">
          <w:marLeft w:val="0"/>
          <w:marRight w:val="0"/>
          <w:marTop w:val="0"/>
          <w:marBottom w:val="0"/>
          <w:divBdr>
            <w:top w:val="none" w:sz="0" w:space="0" w:color="auto"/>
            <w:left w:val="none" w:sz="0" w:space="0" w:color="auto"/>
            <w:bottom w:val="none" w:sz="0" w:space="0" w:color="auto"/>
            <w:right w:val="none" w:sz="0" w:space="0" w:color="auto"/>
          </w:divBdr>
        </w:div>
      </w:divsChild>
    </w:div>
    <w:div w:id="225268816">
      <w:marLeft w:val="0"/>
      <w:marRight w:val="0"/>
      <w:marTop w:val="0"/>
      <w:marBottom w:val="0"/>
      <w:divBdr>
        <w:top w:val="none" w:sz="0" w:space="0" w:color="auto"/>
        <w:left w:val="none" w:sz="0" w:space="0" w:color="auto"/>
        <w:bottom w:val="none" w:sz="0" w:space="0" w:color="auto"/>
        <w:right w:val="none" w:sz="0" w:space="0" w:color="auto"/>
      </w:divBdr>
    </w:div>
    <w:div w:id="225268817">
      <w:marLeft w:val="0"/>
      <w:marRight w:val="0"/>
      <w:marTop w:val="0"/>
      <w:marBottom w:val="0"/>
      <w:divBdr>
        <w:top w:val="none" w:sz="0" w:space="0" w:color="auto"/>
        <w:left w:val="none" w:sz="0" w:space="0" w:color="auto"/>
        <w:bottom w:val="none" w:sz="0" w:space="0" w:color="auto"/>
        <w:right w:val="none" w:sz="0" w:space="0" w:color="auto"/>
      </w:divBdr>
    </w:div>
    <w:div w:id="225268818">
      <w:marLeft w:val="0"/>
      <w:marRight w:val="0"/>
      <w:marTop w:val="0"/>
      <w:marBottom w:val="0"/>
      <w:divBdr>
        <w:top w:val="none" w:sz="0" w:space="0" w:color="auto"/>
        <w:left w:val="none" w:sz="0" w:space="0" w:color="auto"/>
        <w:bottom w:val="none" w:sz="0" w:space="0" w:color="auto"/>
        <w:right w:val="none" w:sz="0" w:space="0" w:color="auto"/>
      </w:divBdr>
    </w:div>
    <w:div w:id="225268819">
      <w:marLeft w:val="0"/>
      <w:marRight w:val="0"/>
      <w:marTop w:val="0"/>
      <w:marBottom w:val="0"/>
      <w:divBdr>
        <w:top w:val="none" w:sz="0" w:space="0" w:color="auto"/>
        <w:left w:val="none" w:sz="0" w:space="0" w:color="auto"/>
        <w:bottom w:val="none" w:sz="0" w:space="0" w:color="auto"/>
        <w:right w:val="none" w:sz="0" w:space="0" w:color="auto"/>
      </w:divBdr>
    </w:div>
    <w:div w:id="225268820">
      <w:marLeft w:val="0"/>
      <w:marRight w:val="0"/>
      <w:marTop w:val="0"/>
      <w:marBottom w:val="0"/>
      <w:divBdr>
        <w:top w:val="none" w:sz="0" w:space="0" w:color="auto"/>
        <w:left w:val="none" w:sz="0" w:space="0" w:color="auto"/>
        <w:bottom w:val="none" w:sz="0" w:space="0" w:color="auto"/>
        <w:right w:val="none" w:sz="0" w:space="0" w:color="auto"/>
      </w:divBdr>
    </w:div>
    <w:div w:id="225268821">
      <w:marLeft w:val="0"/>
      <w:marRight w:val="0"/>
      <w:marTop w:val="0"/>
      <w:marBottom w:val="0"/>
      <w:divBdr>
        <w:top w:val="none" w:sz="0" w:space="0" w:color="auto"/>
        <w:left w:val="none" w:sz="0" w:space="0" w:color="auto"/>
        <w:bottom w:val="none" w:sz="0" w:space="0" w:color="auto"/>
        <w:right w:val="none" w:sz="0" w:space="0" w:color="auto"/>
      </w:divBdr>
      <w:divsChild>
        <w:div w:id="225268746">
          <w:marLeft w:val="0"/>
          <w:marRight w:val="0"/>
          <w:marTop w:val="0"/>
          <w:marBottom w:val="0"/>
          <w:divBdr>
            <w:top w:val="none" w:sz="0" w:space="0" w:color="auto"/>
            <w:left w:val="none" w:sz="0" w:space="0" w:color="auto"/>
            <w:bottom w:val="none" w:sz="0" w:space="0" w:color="auto"/>
            <w:right w:val="none" w:sz="0" w:space="0" w:color="auto"/>
          </w:divBdr>
          <w:divsChild>
            <w:div w:id="225268740">
              <w:marLeft w:val="0"/>
              <w:marRight w:val="0"/>
              <w:marTop w:val="0"/>
              <w:marBottom w:val="0"/>
              <w:divBdr>
                <w:top w:val="none" w:sz="0" w:space="0" w:color="auto"/>
                <w:left w:val="none" w:sz="0" w:space="0" w:color="auto"/>
                <w:bottom w:val="none" w:sz="0" w:space="0" w:color="auto"/>
                <w:right w:val="none" w:sz="0" w:space="0" w:color="auto"/>
              </w:divBdr>
              <w:divsChild>
                <w:div w:id="225268711">
                  <w:marLeft w:val="0"/>
                  <w:marRight w:val="0"/>
                  <w:marTop w:val="0"/>
                  <w:marBottom w:val="0"/>
                  <w:divBdr>
                    <w:top w:val="none" w:sz="0" w:space="0" w:color="auto"/>
                    <w:left w:val="none" w:sz="0" w:space="0" w:color="auto"/>
                    <w:bottom w:val="none" w:sz="0" w:space="0" w:color="auto"/>
                    <w:right w:val="none" w:sz="0" w:space="0" w:color="auto"/>
                  </w:divBdr>
                </w:div>
                <w:div w:id="225268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268785">
          <w:marLeft w:val="0"/>
          <w:marRight w:val="0"/>
          <w:marTop w:val="0"/>
          <w:marBottom w:val="0"/>
          <w:divBdr>
            <w:top w:val="none" w:sz="0" w:space="0" w:color="auto"/>
            <w:left w:val="none" w:sz="0" w:space="0" w:color="auto"/>
            <w:bottom w:val="none" w:sz="0" w:space="0" w:color="auto"/>
            <w:right w:val="none" w:sz="0" w:space="0" w:color="auto"/>
          </w:divBdr>
        </w:div>
      </w:divsChild>
    </w:div>
    <w:div w:id="225268822">
      <w:marLeft w:val="0"/>
      <w:marRight w:val="0"/>
      <w:marTop w:val="0"/>
      <w:marBottom w:val="0"/>
      <w:divBdr>
        <w:top w:val="none" w:sz="0" w:space="0" w:color="auto"/>
        <w:left w:val="none" w:sz="0" w:space="0" w:color="auto"/>
        <w:bottom w:val="none" w:sz="0" w:space="0" w:color="auto"/>
        <w:right w:val="none" w:sz="0" w:space="0" w:color="auto"/>
      </w:divBdr>
    </w:div>
    <w:div w:id="225268823">
      <w:marLeft w:val="0"/>
      <w:marRight w:val="0"/>
      <w:marTop w:val="0"/>
      <w:marBottom w:val="0"/>
      <w:divBdr>
        <w:top w:val="none" w:sz="0" w:space="0" w:color="auto"/>
        <w:left w:val="none" w:sz="0" w:space="0" w:color="auto"/>
        <w:bottom w:val="none" w:sz="0" w:space="0" w:color="auto"/>
        <w:right w:val="none" w:sz="0" w:space="0" w:color="auto"/>
      </w:divBdr>
    </w:div>
    <w:div w:id="225268824">
      <w:marLeft w:val="0"/>
      <w:marRight w:val="0"/>
      <w:marTop w:val="0"/>
      <w:marBottom w:val="0"/>
      <w:divBdr>
        <w:top w:val="none" w:sz="0" w:space="0" w:color="auto"/>
        <w:left w:val="none" w:sz="0" w:space="0" w:color="auto"/>
        <w:bottom w:val="none" w:sz="0" w:space="0" w:color="auto"/>
        <w:right w:val="none" w:sz="0" w:space="0" w:color="auto"/>
      </w:divBdr>
    </w:div>
    <w:div w:id="225268825">
      <w:marLeft w:val="0"/>
      <w:marRight w:val="0"/>
      <w:marTop w:val="0"/>
      <w:marBottom w:val="0"/>
      <w:divBdr>
        <w:top w:val="none" w:sz="0" w:space="0" w:color="auto"/>
        <w:left w:val="none" w:sz="0" w:space="0" w:color="auto"/>
        <w:bottom w:val="none" w:sz="0" w:space="0" w:color="auto"/>
        <w:right w:val="none" w:sz="0" w:space="0" w:color="auto"/>
      </w:divBdr>
    </w:div>
    <w:div w:id="225268826">
      <w:marLeft w:val="0"/>
      <w:marRight w:val="0"/>
      <w:marTop w:val="0"/>
      <w:marBottom w:val="0"/>
      <w:divBdr>
        <w:top w:val="none" w:sz="0" w:space="0" w:color="auto"/>
        <w:left w:val="none" w:sz="0" w:space="0" w:color="auto"/>
        <w:bottom w:val="none" w:sz="0" w:space="0" w:color="auto"/>
        <w:right w:val="none" w:sz="0" w:space="0" w:color="auto"/>
      </w:divBdr>
    </w:div>
    <w:div w:id="225268827">
      <w:marLeft w:val="0"/>
      <w:marRight w:val="0"/>
      <w:marTop w:val="0"/>
      <w:marBottom w:val="0"/>
      <w:divBdr>
        <w:top w:val="none" w:sz="0" w:space="0" w:color="auto"/>
        <w:left w:val="none" w:sz="0" w:space="0" w:color="auto"/>
        <w:bottom w:val="none" w:sz="0" w:space="0" w:color="auto"/>
        <w:right w:val="none" w:sz="0" w:space="0" w:color="auto"/>
      </w:divBdr>
    </w:div>
    <w:div w:id="225268828">
      <w:marLeft w:val="0"/>
      <w:marRight w:val="0"/>
      <w:marTop w:val="0"/>
      <w:marBottom w:val="0"/>
      <w:divBdr>
        <w:top w:val="none" w:sz="0" w:space="0" w:color="auto"/>
        <w:left w:val="none" w:sz="0" w:space="0" w:color="auto"/>
        <w:bottom w:val="none" w:sz="0" w:space="0" w:color="auto"/>
        <w:right w:val="none" w:sz="0" w:space="0" w:color="auto"/>
      </w:divBdr>
    </w:div>
    <w:div w:id="225268829">
      <w:marLeft w:val="0"/>
      <w:marRight w:val="0"/>
      <w:marTop w:val="0"/>
      <w:marBottom w:val="0"/>
      <w:divBdr>
        <w:top w:val="none" w:sz="0" w:space="0" w:color="auto"/>
        <w:left w:val="none" w:sz="0" w:space="0" w:color="auto"/>
        <w:bottom w:val="none" w:sz="0" w:space="0" w:color="auto"/>
        <w:right w:val="none" w:sz="0" w:space="0" w:color="auto"/>
      </w:divBdr>
    </w:div>
    <w:div w:id="225268831">
      <w:marLeft w:val="0"/>
      <w:marRight w:val="0"/>
      <w:marTop w:val="0"/>
      <w:marBottom w:val="0"/>
      <w:divBdr>
        <w:top w:val="none" w:sz="0" w:space="0" w:color="auto"/>
        <w:left w:val="none" w:sz="0" w:space="0" w:color="auto"/>
        <w:bottom w:val="none" w:sz="0" w:space="0" w:color="auto"/>
        <w:right w:val="none" w:sz="0" w:space="0" w:color="auto"/>
      </w:divBdr>
    </w:div>
    <w:div w:id="225268832">
      <w:marLeft w:val="0"/>
      <w:marRight w:val="0"/>
      <w:marTop w:val="0"/>
      <w:marBottom w:val="0"/>
      <w:divBdr>
        <w:top w:val="none" w:sz="0" w:space="0" w:color="auto"/>
        <w:left w:val="none" w:sz="0" w:space="0" w:color="auto"/>
        <w:bottom w:val="none" w:sz="0" w:space="0" w:color="auto"/>
        <w:right w:val="none" w:sz="0" w:space="0" w:color="auto"/>
      </w:divBdr>
    </w:div>
    <w:div w:id="225268833">
      <w:marLeft w:val="0"/>
      <w:marRight w:val="0"/>
      <w:marTop w:val="0"/>
      <w:marBottom w:val="0"/>
      <w:divBdr>
        <w:top w:val="none" w:sz="0" w:space="0" w:color="auto"/>
        <w:left w:val="none" w:sz="0" w:space="0" w:color="auto"/>
        <w:bottom w:val="none" w:sz="0" w:space="0" w:color="auto"/>
        <w:right w:val="none" w:sz="0" w:space="0" w:color="auto"/>
      </w:divBdr>
    </w:div>
    <w:div w:id="225268834">
      <w:marLeft w:val="0"/>
      <w:marRight w:val="0"/>
      <w:marTop w:val="0"/>
      <w:marBottom w:val="0"/>
      <w:divBdr>
        <w:top w:val="none" w:sz="0" w:space="0" w:color="auto"/>
        <w:left w:val="none" w:sz="0" w:space="0" w:color="auto"/>
        <w:bottom w:val="none" w:sz="0" w:space="0" w:color="auto"/>
        <w:right w:val="none" w:sz="0" w:space="0" w:color="auto"/>
      </w:divBdr>
    </w:div>
    <w:div w:id="225268835">
      <w:marLeft w:val="0"/>
      <w:marRight w:val="0"/>
      <w:marTop w:val="0"/>
      <w:marBottom w:val="0"/>
      <w:divBdr>
        <w:top w:val="none" w:sz="0" w:space="0" w:color="auto"/>
        <w:left w:val="none" w:sz="0" w:space="0" w:color="auto"/>
        <w:bottom w:val="none" w:sz="0" w:space="0" w:color="auto"/>
        <w:right w:val="none" w:sz="0" w:space="0" w:color="auto"/>
      </w:divBdr>
    </w:div>
    <w:div w:id="225268836">
      <w:marLeft w:val="0"/>
      <w:marRight w:val="0"/>
      <w:marTop w:val="0"/>
      <w:marBottom w:val="0"/>
      <w:divBdr>
        <w:top w:val="none" w:sz="0" w:space="0" w:color="auto"/>
        <w:left w:val="none" w:sz="0" w:space="0" w:color="auto"/>
        <w:bottom w:val="none" w:sz="0" w:space="0" w:color="auto"/>
        <w:right w:val="none" w:sz="0" w:space="0" w:color="auto"/>
      </w:divBdr>
    </w:div>
    <w:div w:id="225268837">
      <w:marLeft w:val="0"/>
      <w:marRight w:val="0"/>
      <w:marTop w:val="0"/>
      <w:marBottom w:val="0"/>
      <w:divBdr>
        <w:top w:val="none" w:sz="0" w:space="0" w:color="auto"/>
        <w:left w:val="none" w:sz="0" w:space="0" w:color="auto"/>
        <w:bottom w:val="none" w:sz="0" w:space="0" w:color="auto"/>
        <w:right w:val="none" w:sz="0" w:space="0" w:color="auto"/>
      </w:divBdr>
    </w:div>
    <w:div w:id="225268838">
      <w:marLeft w:val="0"/>
      <w:marRight w:val="0"/>
      <w:marTop w:val="0"/>
      <w:marBottom w:val="0"/>
      <w:divBdr>
        <w:top w:val="none" w:sz="0" w:space="0" w:color="auto"/>
        <w:left w:val="none" w:sz="0" w:space="0" w:color="auto"/>
        <w:bottom w:val="none" w:sz="0" w:space="0" w:color="auto"/>
        <w:right w:val="none" w:sz="0" w:space="0" w:color="auto"/>
      </w:divBdr>
    </w:div>
    <w:div w:id="225268839">
      <w:marLeft w:val="0"/>
      <w:marRight w:val="0"/>
      <w:marTop w:val="0"/>
      <w:marBottom w:val="0"/>
      <w:divBdr>
        <w:top w:val="none" w:sz="0" w:space="0" w:color="auto"/>
        <w:left w:val="none" w:sz="0" w:space="0" w:color="auto"/>
        <w:bottom w:val="none" w:sz="0" w:space="0" w:color="auto"/>
        <w:right w:val="none" w:sz="0" w:space="0" w:color="auto"/>
      </w:divBdr>
    </w:div>
    <w:div w:id="225268840">
      <w:marLeft w:val="0"/>
      <w:marRight w:val="0"/>
      <w:marTop w:val="0"/>
      <w:marBottom w:val="0"/>
      <w:divBdr>
        <w:top w:val="none" w:sz="0" w:space="0" w:color="auto"/>
        <w:left w:val="none" w:sz="0" w:space="0" w:color="auto"/>
        <w:bottom w:val="none" w:sz="0" w:space="0" w:color="auto"/>
        <w:right w:val="none" w:sz="0" w:space="0" w:color="auto"/>
      </w:divBdr>
    </w:div>
    <w:div w:id="225268841">
      <w:marLeft w:val="0"/>
      <w:marRight w:val="0"/>
      <w:marTop w:val="0"/>
      <w:marBottom w:val="0"/>
      <w:divBdr>
        <w:top w:val="none" w:sz="0" w:space="0" w:color="auto"/>
        <w:left w:val="none" w:sz="0" w:space="0" w:color="auto"/>
        <w:bottom w:val="none" w:sz="0" w:space="0" w:color="auto"/>
        <w:right w:val="none" w:sz="0" w:space="0" w:color="auto"/>
      </w:divBdr>
    </w:div>
    <w:div w:id="225268842">
      <w:marLeft w:val="0"/>
      <w:marRight w:val="0"/>
      <w:marTop w:val="0"/>
      <w:marBottom w:val="0"/>
      <w:divBdr>
        <w:top w:val="none" w:sz="0" w:space="0" w:color="auto"/>
        <w:left w:val="none" w:sz="0" w:space="0" w:color="auto"/>
        <w:bottom w:val="none" w:sz="0" w:space="0" w:color="auto"/>
        <w:right w:val="none" w:sz="0" w:space="0" w:color="auto"/>
      </w:divBdr>
    </w:div>
    <w:div w:id="225268843">
      <w:marLeft w:val="0"/>
      <w:marRight w:val="0"/>
      <w:marTop w:val="0"/>
      <w:marBottom w:val="0"/>
      <w:divBdr>
        <w:top w:val="none" w:sz="0" w:space="0" w:color="auto"/>
        <w:left w:val="none" w:sz="0" w:space="0" w:color="auto"/>
        <w:bottom w:val="none" w:sz="0" w:space="0" w:color="auto"/>
        <w:right w:val="none" w:sz="0" w:space="0" w:color="auto"/>
      </w:divBdr>
    </w:div>
    <w:div w:id="225268844">
      <w:marLeft w:val="0"/>
      <w:marRight w:val="0"/>
      <w:marTop w:val="0"/>
      <w:marBottom w:val="0"/>
      <w:divBdr>
        <w:top w:val="none" w:sz="0" w:space="0" w:color="auto"/>
        <w:left w:val="none" w:sz="0" w:space="0" w:color="auto"/>
        <w:bottom w:val="none" w:sz="0" w:space="0" w:color="auto"/>
        <w:right w:val="none" w:sz="0" w:space="0" w:color="auto"/>
      </w:divBdr>
    </w:div>
    <w:div w:id="225268845">
      <w:marLeft w:val="0"/>
      <w:marRight w:val="0"/>
      <w:marTop w:val="0"/>
      <w:marBottom w:val="0"/>
      <w:divBdr>
        <w:top w:val="none" w:sz="0" w:space="0" w:color="auto"/>
        <w:left w:val="none" w:sz="0" w:space="0" w:color="auto"/>
        <w:bottom w:val="none" w:sz="0" w:space="0" w:color="auto"/>
        <w:right w:val="none" w:sz="0" w:space="0" w:color="auto"/>
      </w:divBdr>
    </w:div>
    <w:div w:id="225268846">
      <w:marLeft w:val="0"/>
      <w:marRight w:val="0"/>
      <w:marTop w:val="0"/>
      <w:marBottom w:val="0"/>
      <w:divBdr>
        <w:top w:val="none" w:sz="0" w:space="0" w:color="auto"/>
        <w:left w:val="none" w:sz="0" w:space="0" w:color="auto"/>
        <w:bottom w:val="none" w:sz="0" w:space="0" w:color="auto"/>
        <w:right w:val="none" w:sz="0" w:space="0" w:color="auto"/>
      </w:divBdr>
    </w:div>
    <w:div w:id="225268847">
      <w:marLeft w:val="0"/>
      <w:marRight w:val="0"/>
      <w:marTop w:val="0"/>
      <w:marBottom w:val="0"/>
      <w:divBdr>
        <w:top w:val="none" w:sz="0" w:space="0" w:color="auto"/>
        <w:left w:val="none" w:sz="0" w:space="0" w:color="auto"/>
        <w:bottom w:val="none" w:sz="0" w:space="0" w:color="auto"/>
        <w:right w:val="none" w:sz="0" w:space="0" w:color="auto"/>
      </w:divBdr>
    </w:div>
    <w:div w:id="2252688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9</Pages>
  <Words>1663</Words>
  <Characters>9485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Dyatlova</cp:lastModifiedBy>
  <cp:revision>8</cp:revision>
  <cp:lastPrinted>2017-08-14T09:50:00Z</cp:lastPrinted>
  <dcterms:created xsi:type="dcterms:W3CDTF">2020-05-17T12:39:00Z</dcterms:created>
  <dcterms:modified xsi:type="dcterms:W3CDTF">2020-05-22T12:45:00Z</dcterms:modified>
</cp:coreProperties>
</file>